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883C" w14:textId="2CBF3C63" w:rsidR="007B7BC8" w:rsidRDefault="0060053A">
      <w:pPr>
        <w:jc w:val="center"/>
        <w:rPr>
          <w:b/>
        </w:rPr>
      </w:pPr>
      <w:r>
        <w:rPr>
          <w:b/>
        </w:rPr>
        <w:t>RESOLUTION NO. 202</w:t>
      </w:r>
      <w:r w:rsidR="00680D97">
        <w:rPr>
          <w:b/>
        </w:rPr>
        <w:t>4</w:t>
      </w:r>
      <w:r>
        <w:rPr>
          <w:b/>
        </w:rPr>
        <w:t>-</w:t>
      </w:r>
      <w:r w:rsidR="00A94E7E">
        <w:rPr>
          <w:b/>
        </w:rPr>
        <w:t>0</w:t>
      </w:r>
      <w:r w:rsidR="0072326C">
        <w:rPr>
          <w:b/>
        </w:rPr>
        <w:t>6</w:t>
      </w:r>
    </w:p>
    <w:p w14:paraId="11162BA2" w14:textId="77777777" w:rsidR="007B7BC8" w:rsidRDefault="0060053A">
      <w:pPr>
        <w:jc w:val="center"/>
        <w:rPr>
          <w:b/>
        </w:rPr>
      </w:pPr>
      <w:r>
        <w:rPr>
          <w:b/>
        </w:rPr>
        <w:t>RESOLUTION OF LARIMER EMERGENCY TELEPHONE AUTHORITY</w:t>
      </w:r>
    </w:p>
    <w:p w14:paraId="1A94A46B" w14:textId="77777777" w:rsidR="007B7BC8" w:rsidRDefault="007B7BC8">
      <w:pPr>
        <w:jc w:val="both"/>
        <w:rPr>
          <w:b/>
        </w:rPr>
      </w:pPr>
    </w:p>
    <w:p w14:paraId="355C9662" w14:textId="0606C816" w:rsidR="00957EFE" w:rsidRPr="006832C9" w:rsidRDefault="00957EFE" w:rsidP="00957EFE">
      <w:pPr>
        <w:spacing w:line="283" w:lineRule="exact"/>
        <w:jc w:val="both"/>
        <w:rPr>
          <w:sz w:val="22"/>
          <w:szCs w:val="22"/>
        </w:rPr>
      </w:pPr>
      <w:r w:rsidRPr="006832C9">
        <w:rPr>
          <w:sz w:val="22"/>
          <w:szCs w:val="22"/>
        </w:rPr>
        <w:t xml:space="preserve">BEING A RESOLUTION </w:t>
      </w:r>
      <w:r w:rsidR="0072326C" w:rsidRPr="006832C9">
        <w:rPr>
          <w:sz w:val="22"/>
          <w:szCs w:val="22"/>
        </w:rPr>
        <w:t>DECLINING ANY AND ALL PARTICIPATION IN THE COLORADO PAID FAMILY AND MEDICAL LEAVE INSURANCE PROGRAM</w:t>
      </w:r>
    </w:p>
    <w:p w14:paraId="3C01EDD1" w14:textId="77777777" w:rsidR="00957EFE" w:rsidRPr="00AF304E" w:rsidRDefault="00957EFE" w:rsidP="00957EFE">
      <w:pPr>
        <w:spacing w:line="283" w:lineRule="exact"/>
        <w:jc w:val="both"/>
      </w:pPr>
    </w:p>
    <w:p w14:paraId="75249F2A" w14:textId="77777777" w:rsidR="00BB0262" w:rsidRPr="00AF304E" w:rsidRDefault="0072326C" w:rsidP="008A444D">
      <w:pPr>
        <w:spacing w:after="160" w:line="256" w:lineRule="auto"/>
        <w:ind w:firstLine="720"/>
        <w:jc w:val="both"/>
        <w:rPr>
          <w:rFonts w:eastAsia="Aptos"/>
          <w:kern w:val="2"/>
          <w14:ligatures w14:val="standardContextual"/>
        </w:rPr>
      </w:pPr>
      <w:r w:rsidRPr="0072326C">
        <w:rPr>
          <w:rFonts w:eastAsia="Aptos"/>
          <w:kern w:val="2"/>
          <w14:ligatures w14:val="standardContextual"/>
        </w:rPr>
        <w:t xml:space="preserve">WHEREAS, in November of 2020, Colorado voters approved Proposition 118, codified in Part 5, Article 13.3 of Title 8, Colorado Revised Statutes (C.R.S.), establishing the Family and Medical Leave Insurance (“FAMLI”) Program, a state insurance plan providing paid leave for Colorado workers during certain life circumstances; and </w:t>
      </w:r>
    </w:p>
    <w:p w14:paraId="1AE96962" w14:textId="77777777" w:rsidR="00262F82" w:rsidRPr="00AF304E" w:rsidRDefault="0072326C" w:rsidP="008A444D">
      <w:pPr>
        <w:spacing w:after="160" w:line="256" w:lineRule="auto"/>
        <w:ind w:firstLine="720"/>
        <w:jc w:val="both"/>
        <w:rPr>
          <w:rFonts w:eastAsia="Aptos"/>
          <w:kern w:val="2"/>
          <w14:ligatures w14:val="standardContextual"/>
        </w:rPr>
      </w:pPr>
      <w:r w:rsidRPr="0072326C">
        <w:rPr>
          <w:rFonts w:eastAsia="Aptos"/>
          <w:kern w:val="2"/>
          <w14:ligatures w14:val="standardContextual"/>
        </w:rPr>
        <w:t xml:space="preserve">WHEREAS, under the FAMLI Program, employers and their employees are both responsible for funding the program and may split the cost 50/50; the premiums are set at 0.9% of the employee’s wage, with 0.45% paid by the employer and 0.45% paid by the employee; and </w:t>
      </w:r>
    </w:p>
    <w:p w14:paraId="18EF10C8" w14:textId="5502B0AE" w:rsidR="0072326C" w:rsidRPr="0072326C" w:rsidRDefault="0072326C" w:rsidP="00262F82">
      <w:pPr>
        <w:spacing w:after="160" w:line="256" w:lineRule="auto"/>
        <w:ind w:firstLine="720"/>
        <w:jc w:val="both"/>
        <w:rPr>
          <w:rFonts w:eastAsia="Aptos"/>
          <w:kern w:val="2"/>
          <w14:ligatures w14:val="standardContextual"/>
        </w:rPr>
      </w:pPr>
      <w:r w:rsidRPr="0072326C">
        <w:rPr>
          <w:rFonts w:eastAsia="Aptos"/>
          <w:kern w:val="2"/>
          <w14:ligatures w14:val="standardContextual"/>
        </w:rPr>
        <w:t>WHEREAS, as a local government as defined by C.R.S. §§ 8-13.3-503(14) and 29-1-304.5(3)(b)</w:t>
      </w:r>
      <w:r w:rsidR="00262F82" w:rsidRPr="00AF304E">
        <w:rPr>
          <w:rFonts w:eastAsia="Aptos"/>
          <w:kern w:val="2"/>
          <w14:ligatures w14:val="standardContextual"/>
        </w:rPr>
        <w:t xml:space="preserve">, </w:t>
      </w:r>
      <w:r w:rsidRPr="0072326C">
        <w:rPr>
          <w:rFonts w:eastAsia="Aptos"/>
          <w:kern w:val="2"/>
          <w14:ligatures w14:val="standardContextual"/>
        </w:rPr>
        <w:t>Larimer Emergency Telephone Authority</w:t>
      </w:r>
      <w:r w:rsidRPr="0072326C">
        <w:rPr>
          <w:rFonts w:eastAsia="Aptos"/>
          <w:i/>
          <w:iCs/>
          <w:kern w:val="2"/>
          <w14:ligatures w14:val="standardContextual"/>
        </w:rPr>
        <w:t xml:space="preserve"> </w:t>
      </w:r>
      <w:r w:rsidR="00500427" w:rsidRPr="00AF304E">
        <w:rPr>
          <w:rFonts w:eastAsia="Aptos"/>
          <w:kern w:val="2"/>
          <w14:ligatures w14:val="standardContextual"/>
        </w:rPr>
        <w:t xml:space="preserve">(“LETA”) </w:t>
      </w:r>
      <w:r w:rsidRPr="0072326C">
        <w:rPr>
          <w:rFonts w:eastAsia="Aptos"/>
          <w:kern w:val="2"/>
          <w14:ligatures w14:val="standardContextual"/>
        </w:rPr>
        <w:t xml:space="preserve">may decline to participate in FAMLI following a public </w:t>
      </w:r>
      <w:r w:rsidR="00BA1C31" w:rsidRPr="00AF304E">
        <w:rPr>
          <w:rFonts w:eastAsia="Aptos"/>
          <w:kern w:val="2"/>
          <w14:ligatures w14:val="standardContextual"/>
        </w:rPr>
        <w:t xml:space="preserve">meeting </w:t>
      </w:r>
      <w:r w:rsidRPr="0072326C">
        <w:rPr>
          <w:rFonts w:eastAsia="Aptos"/>
          <w:kern w:val="2"/>
          <w14:ligatures w14:val="standardContextual"/>
        </w:rPr>
        <w:t>and vote of its governing body pursuant to C.R.S. § 8-13.3-522</w:t>
      </w:r>
      <w:r w:rsidR="004E09F6" w:rsidRPr="00AF304E">
        <w:rPr>
          <w:rFonts w:eastAsia="Aptos"/>
          <w:kern w:val="2"/>
          <w14:ligatures w14:val="standardContextual"/>
        </w:rPr>
        <w:t xml:space="preserve"> </w:t>
      </w:r>
      <w:r w:rsidR="004E09F6" w:rsidRPr="00AF304E">
        <w:rPr>
          <w:rFonts w:eastAsia="Aptos"/>
          <w:kern w:val="2"/>
          <w14:ligatures w14:val="standardContextual"/>
        </w:rPr>
        <w:t>to decline</w:t>
      </w:r>
      <w:r w:rsidRPr="0072326C">
        <w:rPr>
          <w:rFonts w:eastAsia="Aptos"/>
          <w:kern w:val="2"/>
          <w14:ligatures w14:val="standardContextual"/>
        </w:rPr>
        <w:t xml:space="preserve">; and </w:t>
      </w:r>
    </w:p>
    <w:p w14:paraId="2663886C" w14:textId="7EB8C421" w:rsidR="0072326C" w:rsidRPr="0072326C" w:rsidRDefault="0072326C" w:rsidP="008A444D">
      <w:pPr>
        <w:spacing w:after="160" w:line="256" w:lineRule="auto"/>
        <w:jc w:val="both"/>
        <w:rPr>
          <w:rFonts w:eastAsia="Aptos"/>
          <w:kern w:val="2"/>
          <w14:ligatures w14:val="standardContextual"/>
        </w:rPr>
      </w:pPr>
      <w:r w:rsidRPr="0072326C">
        <w:rPr>
          <w:rFonts w:eastAsia="Aptos"/>
          <w:i/>
          <w:iCs/>
          <w:kern w:val="2"/>
          <w14:ligatures w14:val="standardContextual"/>
        </w:rPr>
        <w:t xml:space="preserve"> </w:t>
      </w:r>
      <w:r w:rsidR="0015738C" w:rsidRPr="00AF304E">
        <w:rPr>
          <w:rFonts w:eastAsia="Aptos"/>
          <w:i/>
          <w:iCs/>
          <w:kern w:val="2"/>
          <w14:ligatures w14:val="standardContextual"/>
        </w:rPr>
        <w:tab/>
      </w:r>
      <w:r w:rsidRPr="0072326C">
        <w:rPr>
          <w:rFonts w:eastAsia="Aptos"/>
          <w:kern w:val="2"/>
          <w14:ligatures w14:val="standardContextual"/>
        </w:rPr>
        <w:t xml:space="preserve">WHEREAS, should </w:t>
      </w:r>
      <w:r w:rsidR="00500427" w:rsidRPr="00AF304E">
        <w:rPr>
          <w:rFonts w:eastAsia="Aptos"/>
          <w:kern w:val="2"/>
          <w14:ligatures w14:val="standardContextual"/>
        </w:rPr>
        <w:t xml:space="preserve">LETA </w:t>
      </w:r>
      <w:r w:rsidRPr="0072326C">
        <w:rPr>
          <w:rFonts w:eastAsia="Aptos"/>
          <w:kern w:val="2"/>
          <w14:ligatures w14:val="standardContextual"/>
        </w:rPr>
        <w:t>decline to participate in</w:t>
      </w:r>
      <w:r w:rsidRPr="0072326C">
        <w:rPr>
          <w:rFonts w:eastAsia="Aptos"/>
          <w:i/>
          <w:iCs/>
          <w:kern w:val="2"/>
          <w14:ligatures w14:val="standardContextual"/>
        </w:rPr>
        <w:t xml:space="preserve"> </w:t>
      </w:r>
      <w:r w:rsidRPr="0072326C">
        <w:rPr>
          <w:rFonts w:eastAsia="Aptos"/>
          <w:kern w:val="2"/>
          <w14:ligatures w14:val="standardContextual"/>
        </w:rPr>
        <w:t>FAMLI, its employees will still have the option to participate in the program and remit premiums</w:t>
      </w:r>
      <w:r w:rsidRPr="0072326C">
        <w:rPr>
          <w:rFonts w:eastAsia="Aptos"/>
          <w:i/>
          <w:iCs/>
          <w:kern w:val="2"/>
          <w14:ligatures w14:val="standardContextual"/>
        </w:rPr>
        <w:t xml:space="preserve"> </w:t>
      </w:r>
      <w:r w:rsidRPr="0072326C">
        <w:rPr>
          <w:rFonts w:eastAsia="Aptos"/>
          <w:kern w:val="2"/>
          <w14:ligatures w14:val="standardContextual"/>
        </w:rPr>
        <w:t xml:space="preserve">to the State; </w:t>
      </w:r>
    </w:p>
    <w:p w14:paraId="590FF3A3" w14:textId="1BF86CA7" w:rsidR="0072326C" w:rsidRPr="00AF304E" w:rsidRDefault="0072326C" w:rsidP="00B916FE">
      <w:pPr>
        <w:spacing w:line="283" w:lineRule="exact"/>
        <w:jc w:val="both"/>
      </w:pPr>
      <w:r w:rsidRPr="0072326C">
        <w:rPr>
          <w:rFonts w:eastAsia="Aptos"/>
          <w:kern w:val="2"/>
          <w14:ligatures w14:val="standardContextual"/>
        </w:rPr>
        <w:t xml:space="preserve">NOW, THEREFORE, </w:t>
      </w:r>
      <w:r w:rsidR="00B916FE" w:rsidRPr="00AF304E">
        <w:t xml:space="preserve">IT IS HEREBY RESOLVED BY THE BOARD OF DIRECTORS OF LARIMER EMERGENCY TELEPHONE AUTHORITY AS FOLLOWS:  </w:t>
      </w:r>
    </w:p>
    <w:p w14:paraId="03B2D50A" w14:textId="77777777" w:rsidR="00B916FE" w:rsidRPr="0072326C" w:rsidRDefault="00B916FE" w:rsidP="00B916FE">
      <w:pPr>
        <w:spacing w:line="283" w:lineRule="exact"/>
        <w:ind w:firstLine="720"/>
        <w:jc w:val="both"/>
      </w:pPr>
    </w:p>
    <w:p w14:paraId="54029984" w14:textId="2845DBCC" w:rsidR="0072326C" w:rsidRPr="0072326C" w:rsidRDefault="0072326C" w:rsidP="003F4C73">
      <w:pPr>
        <w:spacing w:after="160" w:line="257" w:lineRule="auto"/>
        <w:ind w:left="432" w:hanging="432"/>
        <w:jc w:val="both"/>
        <w:rPr>
          <w:rFonts w:eastAsia="Aptos"/>
          <w:kern w:val="2"/>
          <w14:ligatures w14:val="standardContextual"/>
        </w:rPr>
      </w:pPr>
      <w:r w:rsidRPr="0072326C">
        <w:rPr>
          <w:rFonts w:eastAsia="Aptos"/>
          <w:kern w:val="2"/>
          <w14:ligatures w14:val="standardContextual"/>
        </w:rPr>
        <w:t xml:space="preserve">1. </w:t>
      </w:r>
      <w:r w:rsidR="003F4C73" w:rsidRPr="00AF304E">
        <w:rPr>
          <w:rFonts w:eastAsia="Aptos"/>
          <w:kern w:val="2"/>
          <w14:ligatures w14:val="standardContextual"/>
        </w:rPr>
        <w:tab/>
      </w:r>
      <w:r w:rsidRPr="0072326C">
        <w:rPr>
          <w:rFonts w:eastAsia="Aptos"/>
          <w:kern w:val="2"/>
          <w14:ligatures w14:val="standardContextual"/>
        </w:rPr>
        <w:t xml:space="preserve">The Board of Directors finds and determines that </w:t>
      </w:r>
      <w:r w:rsidR="00205ACE">
        <w:rPr>
          <w:rFonts w:eastAsia="Aptos"/>
          <w:kern w:val="2"/>
          <w14:ligatures w14:val="standardContextual"/>
        </w:rPr>
        <w:t xml:space="preserve">it held </w:t>
      </w:r>
      <w:r w:rsidR="00450869">
        <w:rPr>
          <w:rFonts w:eastAsia="Aptos"/>
          <w:kern w:val="2"/>
          <w14:ligatures w14:val="standardContextual"/>
        </w:rPr>
        <w:t xml:space="preserve">a </w:t>
      </w:r>
      <w:r w:rsidRPr="0072326C">
        <w:rPr>
          <w:rFonts w:eastAsia="Aptos"/>
          <w:kern w:val="2"/>
          <w14:ligatures w14:val="standardContextual"/>
        </w:rPr>
        <w:t xml:space="preserve">public </w:t>
      </w:r>
      <w:r w:rsidR="0071735A" w:rsidRPr="00AF304E">
        <w:rPr>
          <w:rFonts w:eastAsia="Aptos"/>
          <w:kern w:val="2"/>
          <w14:ligatures w14:val="standardContextual"/>
        </w:rPr>
        <w:t>meeting</w:t>
      </w:r>
      <w:r w:rsidRPr="0072326C">
        <w:rPr>
          <w:rFonts w:eastAsia="Aptos"/>
          <w:kern w:val="2"/>
          <w14:ligatures w14:val="standardContextual"/>
        </w:rPr>
        <w:t xml:space="preserve"> </w:t>
      </w:r>
      <w:r w:rsidR="009E2D8C" w:rsidRPr="00AF304E">
        <w:rPr>
          <w:rFonts w:eastAsia="Aptos"/>
          <w:kern w:val="2"/>
          <w14:ligatures w14:val="standardContextual"/>
        </w:rPr>
        <w:t xml:space="preserve">on </w:t>
      </w:r>
      <w:r w:rsidR="009E2D8C" w:rsidRPr="00AF304E">
        <w:rPr>
          <w:rFonts w:eastAsia="Aptos"/>
          <w:kern w:val="2"/>
          <w14:ligatures w14:val="standardContextual"/>
        </w:rPr>
        <w:t>October 2, 2024</w:t>
      </w:r>
      <w:r w:rsidR="009E2D8C" w:rsidRPr="00AF304E">
        <w:rPr>
          <w:rFonts w:eastAsia="Aptos"/>
          <w:kern w:val="2"/>
          <w14:ligatures w14:val="standardContextual"/>
        </w:rPr>
        <w:t xml:space="preserve">, </w:t>
      </w:r>
      <w:r w:rsidRPr="0072326C">
        <w:rPr>
          <w:rFonts w:eastAsia="Aptos"/>
          <w:kern w:val="2"/>
          <w14:ligatures w14:val="standardContextual"/>
        </w:rPr>
        <w:t xml:space="preserve">on the decision of whether to decline participation in FAMLI, </w:t>
      </w:r>
      <w:r w:rsidR="00450869">
        <w:rPr>
          <w:rFonts w:eastAsia="Aptos"/>
          <w:kern w:val="2"/>
          <w14:ligatures w14:val="standardContextual"/>
        </w:rPr>
        <w:t xml:space="preserve">and </w:t>
      </w:r>
      <w:r w:rsidR="00205ACE">
        <w:rPr>
          <w:rFonts w:eastAsia="Aptos"/>
          <w:kern w:val="2"/>
          <w14:ligatures w14:val="standardContextual"/>
        </w:rPr>
        <w:t xml:space="preserve">that </w:t>
      </w:r>
      <w:r w:rsidRPr="0072326C">
        <w:rPr>
          <w:rFonts w:eastAsia="Aptos"/>
          <w:kern w:val="2"/>
          <w14:ligatures w14:val="standardContextual"/>
        </w:rPr>
        <w:t xml:space="preserve">notice was given and the </w:t>
      </w:r>
      <w:r w:rsidR="0071735A" w:rsidRPr="00AF304E">
        <w:rPr>
          <w:rFonts w:eastAsia="Aptos"/>
          <w:kern w:val="2"/>
          <w14:ligatures w14:val="standardContextual"/>
        </w:rPr>
        <w:t>meeting</w:t>
      </w:r>
      <w:r w:rsidRPr="0072326C">
        <w:rPr>
          <w:rFonts w:eastAsia="Aptos"/>
          <w:kern w:val="2"/>
          <w14:ligatures w14:val="standardContextual"/>
        </w:rPr>
        <w:t xml:space="preserve"> </w:t>
      </w:r>
      <w:proofErr w:type="gramStart"/>
      <w:r w:rsidRPr="0072326C">
        <w:rPr>
          <w:rFonts w:eastAsia="Aptos"/>
          <w:kern w:val="2"/>
          <w14:ligatures w14:val="standardContextual"/>
        </w:rPr>
        <w:t>was conducted</w:t>
      </w:r>
      <w:proofErr w:type="gramEnd"/>
      <w:r w:rsidRPr="0072326C">
        <w:rPr>
          <w:rFonts w:eastAsia="Aptos"/>
          <w:kern w:val="2"/>
          <w14:ligatures w14:val="standardContextual"/>
        </w:rPr>
        <w:t xml:space="preserve"> in accordance with the regulations adopted by the Colorado Department of Labor and Employment and codified at 7 CCR 1107-2</w:t>
      </w:r>
      <w:r w:rsidR="009E2D8C" w:rsidRPr="00AF304E">
        <w:rPr>
          <w:rFonts w:eastAsia="Aptos"/>
          <w:kern w:val="2"/>
          <w14:ligatures w14:val="standardContextual"/>
        </w:rPr>
        <w:t>; and</w:t>
      </w:r>
    </w:p>
    <w:p w14:paraId="02C84CFA" w14:textId="509EA176" w:rsidR="0072326C" w:rsidRPr="0072326C" w:rsidRDefault="0072326C" w:rsidP="003F4C73">
      <w:pPr>
        <w:spacing w:after="160" w:line="257" w:lineRule="auto"/>
        <w:ind w:left="432" w:hanging="432"/>
        <w:jc w:val="both"/>
        <w:rPr>
          <w:rFonts w:eastAsia="Aptos"/>
          <w:kern w:val="2"/>
          <w14:ligatures w14:val="standardContextual"/>
        </w:rPr>
      </w:pPr>
      <w:r w:rsidRPr="0072326C">
        <w:rPr>
          <w:rFonts w:eastAsia="Aptos"/>
          <w:kern w:val="2"/>
          <w14:ligatures w14:val="standardContextual"/>
        </w:rPr>
        <w:t xml:space="preserve">2. </w:t>
      </w:r>
      <w:r w:rsidR="003F4C73" w:rsidRPr="00AF304E">
        <w:rPr>
          <w:rFonts w:eastAsia="Aptos"/>
          <w:kern w:val="2"/>
          <w14:ligatures w14:val="standardContextual"/>
        </w:rPr>
        <w:tab/>
      </w:r>
      <w:r w:rsidRPr="0072326C">
        <w:rPr>
          <w:rFonts w:eastAsia="Aptos"/>
          <w:kern w:val="2"/>
          <w14:ligatures w14:val="standardContextual"/>
        </w:rPr>
        <w:t xml:space="preserve">The Board of Directors, acting by and on behalf of </w:t>
      </w:r>
      <w:r w:rsidR="00A94E7E" w:rsidRPr="00AF304E">
        <w:rPr>
          <w:rFonts w:eastAsia="Aptos"/>
          <w:kern w:val="2"/>
          <w14:ligatures w14:val="standardContextual"/>
        </w:rPr>
        <w:t>LETA,</w:t>
      </w:r>
      <w:r w:rsidRPr="0072326C">
        <w:rPr>
          <w:rFonts w:eastAsia="Aptos"/>
          <w:kern w:val="2"/>
          <w14:ligatures w14:val="standardContextual"/>
        </w:rPr>
        <w:t xml:space="preserve"> declines </w:t>
      </w:r>
      <w:proofErr w:type="gramStart"/>
      <w:r w:rsidRPr="0072326C">
        <w:rPr>
          <w:rFonts w:eastAsia="Aptos"/>
          <w:kern w:val="2"/>
          <w14:ligatures w14:val="standardContextual"/>
        </w:rPr>
        <w:t>any and all</w:t>
      </w:r>
      <w:proofErr w:type="gramEnd"/>
      <w:r w:rsidRPr="0072326C">
        <w:rPr>
          <w:rFonts w:eastAsia="Aptos"/>
          <w:kern w:val="2"/>
          <w14:ligatures w14:val="standardContextual"/>
        </w:rPr>
        <w:t xml:space="preserve"> participation in the FAMLI Program.</w:t>
      </w:r>
    </w:p>
    <w:p w14:paraId="3A233D5B" w14:textId="7D002BE5" w:rsidR="001663FC" w:rsidRPr="00AF304E" w:rsidRDefault="0072326C" w:rsidP="004C011F">
      <w:pPr>
        <w:spacing w:after="160" w:line="257" w:lineRule="auto"/>
        <w:ind w:left="432" w:hanging="432"/>
        <w:jc w:val="both"/>
        <w:rPr>
          <w:rFonts w:eastAsia="Aptos"/>
          <w:kern w:val="2"/>
          <w14:ligatures w14:val="standardContextual"/>
        </w:rPr>
      </w:pPr>
      <w:r w:rsidRPr="0072326C">
        <w:rPr>
          <w:rFonts w:eastAsia="Aptos"/>
          <w:kern w:val="2"/>
          <w14:ligatures w14:val="standardContextual"/>
        </w:rPr>
        <w:t xml:space="preserve">3. </w:t>
      </w:r>
      <w:r w:rsidR="003F4C73" w:rsidRPr="00AF304E">
        <w:rPr>
          <w:rFonts w:eastAsia="Aptos"/>
          <w:kern w:val="2"/>
          <w14:ligatures w14:val="standardContextual"/>
        </w:rPr>
        <w:tab/>
      </w:r>
      <w:r w:rsidRPr="0072326C">
        <w:rPr>
          <w:rFonts w:eastAsia="Aptos"/>
          <w:kern w:val="2"/>
          <w14:ligatures w14:val="standardContextual"/>
        </w:rPr>
        <w:t xml:space="preserve">The Board of Directors further directs its staff to bring the matter of revisiting the decision to decline participation in FAMLI before a future Board by no later than eight years from the date of the vote on this Resolution </w:t>
      </w:r>
      <w:r w:rsidR="00A94E7E" w:rsidRPr="00AF304E">
        <w:rPr>
          <w:rFonts w:eastAsia="Aptos"/>
          <w:kern w:val="2"/>
          <w14:ligatures w14:val="standardContextual"/>
        </w:rPr>
        <w:t>2024-06</w:t>
      </w:r>
      <w:r w:rsidR="00205ACE">
        <w:rPr>
          <w:rFonts w:eastAsia="Aptos"/>
          <w:kern w:val="2"/>
          <w14:ligatures w14:val="standardContextual"/>
        </w:rPr>
        <w:t>.</w:t>
      </w:r>
    </w:p>
    <w:p w14:paraId="5FF5DA1E" w14:textId="2E4F7AB5" w:rsidR="00CF0EE3" w:rsidRPr="00AF304E" w:rsidRDefault="00CF0EE3" w:rsidP="00CF0EE3">
      <w:pPr>
        <w:tabs>
          <w:tab w:val="left" w:pos="748"/>
        </w:tabs>
        <w:jc w:val="both"/>
      </w:pPr>
      <w:r w:rsidRPr="00AF304E">
        <w:t xml:space="preserve">Upon motion duly made, </w:t>
      </w:r>
      <w:proofErr w:type="gramStart"/>
      <w:r w:rsidRPr="00AF304E">
        <w:t>seconded</w:t>
      </w:r>
      <w:proofErr w:type="gramEnd"/>
      <w:r w:rsidRPr="00AF304E">
        <w:t xml:space="preserve"> and carried, the foregoing Resolution was adopted this 2</w:t>
      </w:r>
      <w:r w:rsidRPr="00AF304E">
        <w:rPr>
          <w:vertAlign w:val="superscript"/>
        </w:rPr>
        <w:t>nd</w:t>
      </w:r>
      <w:r w:rsidRPr="00AF304E">
        <w:t xml:space="preserve"> day of October 2024.</w:t>
      </w:r>
    </w:p>
    <w:p w14:paraId="75BDA269" w14:textId="77777777" w:rsidR="00CF0EE3" w:rsidRPr="00AF304E" w:rsidRDefault="00CF0EE3" w:rsidP="00CF0EE3">
      <w:pPr>
        <w:tabs>
          <w:tab w:val="left" w:pos="748"/>
        </w:tabs>
        <w:jc w:val="both"/>
      </w:pPr>
      <w:r w:rsidRPr="00AF304E">
        <w:tab/>
      </w:r>
    </w:p>
    <w:p w14:paraId="070C9D78" w14:textId="77777777" w:rsidR="00CF0EE3" w:rsidRPr="008B1B2D" w:rsidRDefault="00CF0EE3" w:rsidP="00CF0EE3">
      <w:pPr>
        <w:tabs>
          <w:tab w:val="left" w:pos="748"/>
        </w:tabs>
        <w:jc w:val="both"/>
        <w:rPr>
          <w:sz w:val="22"/>
          <w:szCs w:val="22"/>
        </w:rPr>
      </w:pPr>
      <w:r w:rsidRPr="008B1B2D">
        <w:rPr>
          <w:sz w:val="22"/>
          <w:szCs w:val="22"/>
        </w:rPr>
        <w:tab/>
      </w:r>
      <w:r w:rsidRPr="008B1B2D">
        <w:rPr>
          <w:sz w:val="22"/>
          <w:szCs w:val="22"/>
        </w:rPr>
        <w:tab/>
      </w:r>
      <w:r w:rsidRPr="008B1B2D">
        <w:rPr>
          <w:sz w:val="22"/>
          <w:szCs w:val="22"/>
        </w:rPr>
        <w:tab/>
      </w:r>
      <w:r w:rsidRPr="008B1B2D">
        <w:rPr>
          <w:sz w:val="22"/>
          <w:szCs w:val="22"/>
        </w:rPr>
        <w:tab/>
      </w:r>
      <w:r w:rsidRPr="008B1B2D">
        <w:rPr>
          <w:sz w:val="22"/>
          <w:szCs w:val="22"/>
        </w:rPr>
        <w:tab/>
        <w:t>LARIMER EMERGENCY TELEPHONE AUTHORITY</w:t>
      </w:r>
    </w:p>
    <w:p w14:paraId="0A01B9DF" w14:textId="77777777" w:rsidR="00CF0EE3" w:rsidRPr="008B1B2D" w:rsidRDefault="00CF0EE3" w:rsidP="00CF0EE3">
      <w:pPr>
        <w:tabs>
          <w:tab w:val="left" w:pos="748"/>
        </w:tabs>
        <w:jc w:val="both"/>
        <w:rPr>
          <w:sz w:val="22"/>
          <w:szCs w:val="22"/>
        </w:rPr>
      </w:pPr>
    </w:p>
    <w:p w14:paraId="7F44591B" w14:textId="77777777" w:rsidR="00CF0EE3" w:rsidRPr="008B1B2D" w:rsidRDefault="00CF0EE3" w:rsidP="00CF0EE3">
      <w:pPr>
        <w:tabs>
          <w:tab w:val="left" w:pos="748"/>
        </w:tabs>
        <w:jc w:val="both"/>
        <w:rPr>
          <w:sz w:val="22"/>
          <w:szCs w:val="22"/>
          <w:u w:val="single"/>
        </w:rPr>
      </w:pPr>
      <w:r w:rsidRPr="008B1B2D">
        <w:rPr>
          <w:sz w:val="22"/>
          <w:szCs w:val="22"/>
        </w:rPr>
        <w:tab/>
      </w:r>
      <w:r w:rsidRPr="008B1B2D">
        <w:rPr>
          <w:sz w:val="22"/>
          <w:szCs w:val="22"/>
        </w:rPr>
        <w:tab/>
      </w:r>
      <w:r w:rsidRPr="008B1B2D">
        <w:rPr>
          <w:sz w:val="22"/>
          <w:szCs w:val="22"/>
        </w:rPr>
        <w:tab/>
      </w:r>
      <w:r w:rsidRPr="008B1B2D">
        <w:rPr>
          <w:sz w:val="22"/>
          <w:szCs w:val="22"/>
        </w:rPr>
        <w:tab/>
      </w:r>
      <w:r w:rsidRPr="008B1B2D">
        <w:rPr>
          <w:sz w:val="22"/>
          <w:szCs w:val="22"/>
        </w:rPr>
        <w:tab/>
        <w:t>By:</w:t>
      </w:r>
      <w:r w:rsidRPr="008B1B2D">
        <w:rPr>
          <w:sz w:val="22"/>
          <w:szCs w:val="22"/>
          <w:u w:val="single"/>
        </w:rPr>
        <w:t xml:space="preserve"> </w:t>
      </w:r>
      <w:r w:rsidRPr="008B1B2D">
        <w:rPr>
          <w:sz w:val="22"/>
          <w:szCs w:val="22"/>
          <w:u w:val="single"/>
        </w:rPr>
        <w:tab/>
      </w:r>
      <w:r w:rsidRPr="008B1B2D">
        <w:rPr>
          <w:sz w:val="22"/>
          <w:szCs w:val="22"/>
          <w:u w:val="single"/>
        </w:rPr>
        <w:tab/>
      </w:r>
      <w:r w:rsidRPr="008B1B2D">
        <w:rPr>
          <w:sz w:val="22"/>
          <w:szCs w:val="22"/>
          <w:u w:val="single"/>
        </w:rPr>
        <w:tab/>
      </w:r>
      <w:r w:rsidRPr="008B1B2D">
        <w:rPr>
          <w:sz w:val="22"/>
          <w:szCs w:val="22"/>
          <w:u w:val="single"/>
        </w:rPr>
        <w:tab/>
      </w:r>
      <w:r w:rsidRPr="008B1B2D">
        <w:rPr>
          <w:sz w:val="22"/>
          <w:szCs w:val="22"/>
          <w:u w:val="single"/>
        </w:rPr>
        <w:tab/>
      </w:r>
      <w:r w:rsidRPr="008B1B2D">
        <w:rPr>
          <w:sz w:val="22"/>
          <w:szCs w:val="22"/>
          <w:u w:val="single"/>
        </w:rPr>
        <w:tab/>
      </w:r>
      <w:r w:rsidRPr="008B1B2D">
        <w:rPr>
          <w:sz w:val="22"/>
          <w:szCs w:val="22"/>
          <w:u w:val="single"/>
        </w:rPr>
        <w:tab/>
      </w:r>
    </w:p>
    <w:p w14:paraId="7C1B4A61" w14:textId="77777777" w:rsidR="00CF0EE3" w:rsidRPr="008B1B2D" w:rsidRDefault="00CF0EE3" w:rsidP="00CF0EE3">
      <w:pPr>
        <w:tabs>
          <w:tab w:val="left" w:pos="748"/>
        </w:tabs>
        <w:jc w:val="both"/>
        <w:rPr>
          <w:sz w:val="22"/>
          <w:szCs w:val="22"/>
        </w:rPr>
      </w:pPr>
      <w:r w:rsidRPr="008B1B2D">
        <w:rPr>
          <w:sz w:val="22"/>
          <w:szCs w:val="22"/>
        </w:rPr>
        <w:t xml:space="preserve">            </w:t>
      </w:r>
      <w:r w:rsidRPr="008B1B2D">
        <w:rPr>
          <w:sz w:val="22"/>
          <w:szCs w:val="22"/>
        </w:rPr>
        <w:tab/>
      </w:r>
      <w:r w:rsidRPr="008B1B2D">
        <w:rPr>
          <w:sz w:val="22"/>
          <w:szCs w:val="22"/>
        </w:rPr>
        <w:tab/>
      </w:r>
      <w:r w:rsidRPr="008B1B2D">
        <w:rPr>
          <w:sz w:val="22"/>
          <w:szCs w:val="22"/>
        </w:rPr>
        <w:tab/>
      </w:r>
      <w:r w:rsidRPr="008B1B2D">
        <w:rPr>
          <w:sz w:val="22"/>
          <w:szCs w:val="22"/>
        </w:rPr>
        <w:tab/>
      </w:r>
      <w:r w:rsidRPr="008B1B2D">
        <w:rPr>
          <w:sz w:val="22"/>
          <w:szCs w:val="22"/>
        </w:rPr>
        <w:tab/>
        <w:t xml:space="preserve">    </w:t>
      </w:r>
      <w:r w:rsidRPr="008B1B2D">
        <w:rPr>
          <w:sz w:val="22"/>
          <w:szCs w:val="22"/>
        </w:rPr>
        <w:tab/>
        <w:t>Stephen Charles, Chair</w:t>
      </w:r>
    </w:p>
    <w:p w14:paraId="3E0168E5" w14:textId="77777777" w:rsidR="00CF0EE3" w:rsidRPr="008B1B2D" w:rsidRDefault="00CF0EE3" w:rsidP="00CF0EE3">
      <w:pPr>
        <w:tabs>
          <w:tab w:val="left" w:pos="748"/>
        </w:tabs>
        <w:jc w:val="both"/>
        <w:rPr>
          <w:sz w:val="22"/>
          <w:szCs w:val="22"/>
        </w:rPr>
      </w:pPr>
      <w:r w:rsidRPr="008B1B2D">
        <w:rPr>
          <w:sz w:val="22"/>
          <w:szCs w:val="22"/>
        </w:rPr>
        <w:tab/>
      </w:r>
      <w:r w:rsidRPr="008B1B2D">
        <w:rPr>
          <w:sz w:val="22"/>
          <w:szCs w:val="22"/>
        </w:rPr>
        <w:tab/>
      </w:r>
      <w:r w:rsidRPr="008B1B2D">
        <w:rPr>
          <w:sz w:val="22"/>
          <w:szCs w:val="22"/>
        </w:rPr>
        <w:tab/>
      </w:r>
      <w:r w:rsidRPr="008B1B2D">
        <w:rPr>
          <w:sz w:val="22"/>
          <w:szCs w:val="22"/>
        </w:rPr>
        <w:tab/>
      </w:r>
      <w:r w:rsidRPr="008B1B2D">
        <w:rPr>
          <w:sz w:val="22"/>
          <w:szCs w:val="22"/>
        </w:rPr>
        <w:tab/>
      </w:r>
      <w:r w:rsidRPr="008B1B2D">
        <w:rPr>
          <w:sz w:val="22"/>
          <w:szCs w:val="22"/>
        </w:rPr>
        <w:tab/>
        <w:t>Board of Directors</w:t>
      </w:r>
    </w:p>
    <w:p w14:paraId="4A3C252F" w14:textId="77777777" w:rsidR="00CF0EE3" w:rsidRPr="008B1B2D" w:rsidRDefault="00CF0EE3" w:rsidP="00CF0EE3">
      <w:pPr>
        <w:tabs>
          <w:tab w:val="left" w:pos="748"/>
        </w:tabs>
        <w:jc w:val="both"/>
        <w:rPr>
          <w:sz w:val="22"/>
          <w:szCs w:val="22"/>
        </w:rPr>
      </w:pPr>
      <w:r w:rsidRPr="008B1B2D">
        <w:rPr>
          <w:sz w:val="22"/>
          <w:szCs w:val="22"/>
        </w:rPr>
        <w:t>ATTEST:</w:t>
      </w:r>
    </w:p>
    <w:p w14:paraId="006B5FCF" w14:textId="77777777" w:rsidR="00CF0EE3" w:rsidRPr="008B1B2D" w:rsidRDefault="00CF0EE3" w:rsidP="00CF0EE3">
      <w:pPr>
        <w:tabs>
          <w:tab w:val="left" w:pos="748"/>
        </w:tabs>
        <w:jc w:val="both"/>
        <w:rPr>
          <w:sz w:val="22"/>
          <w:szCs w:val="22"/>
        </w:rPr>
      </w:pPr>
    </w:p>
    <w:p w14:paraId="3247329C" w14:textId="77777777" w:rsidR="00CF0EE3" w:rsidRPr="008B1B2D" w:rsidRDefault="00CF0EE3" w:rsidP="00CF0EE3">
      <w:pPr>
        <w:tabs>
          <w:tab w:val="left" w:pos="748"/>
        </w:tabs>
        <w:jc w:val="both"/>
        <w:rPr>
          <w:sz w:val="22"/>
          <w:szCs w:val="22"/>
          <w:u w:val="single"/>
        </w:rPr>
      </w:pPr>
      <w:r w:rsidRPr="008B1B2D">
        <w:rPr>
          <w:sz w:val="22"/>
          <w:szCs w:val="22"/>
        </w:rPr>
        <w:t xml:space="preserve">By: </w:t>
      </w:r>
      <w:r w:rsidRPr="008B1B2D">
        <w:rPr>
          <w:sz w:val="22"/>
          <w:szCs w:val="22"/>
          <w:u w:val="single"/>
        </w:rPr>
        <w:tab/>
      </w:r>
      <w:r w:rsidRPr="008B1B2D">
        <w:rPr>
          <w:sz w:val="22"/>
          <w:szCs w:val="22"/>
          <w:u w:val="single"/>
        </w:rPr>
        <w:tab/>
      </w:r>
      <w:r w:rsidRPr="008B1B2D">
        <w:rPr>
          <w:sz w:val="22"/>
          <w:szCs w:val="22"/>
          <w:u w:val="single"/>
        </w:rPr>
        <w:tab/>
      </w:r>
      <w:r w:rsidRPr="008B1B2D">
        <w:rPr>
          <w:sz w:val="22"/>
          <w:szCs w:val="22"/>
          <w:u w:val="single"/>
        </w:rPr>
        <w:tab/>
      </w:r>
      <w:r w:rsidRPr="008B1B2D">
        <w:rPr>
          <w:sz w:val="22"/>
          <w:szCs w:val="22"/>
          <w:u w:val="single"/>
        </w:rPr>
        <w:tab/>
      </w:r>
      <w:r w:rsidRPr="008B1B2D">
        <w:rPr>
          <w:sz w:val="22"/>
          <w:szCs w:val="22"/>
          <w:u w:val="single"/>
        </w:rPr>
        <w:tab/>
      </w:r>
      <w:r w:rsidRPr="008B1B2D">
        <w:rPr>
          <w:sz w:val="22"/>
          <w:szCs w:val="22"/>
          <w:u w:val="single"/>
        </w:rPr>
        <w:tab/>
      </w:r>
    </w:p>
    <w:p w14:paraId="1C4DB773" w14:textId="54F420DF" w:rsidR="007B7BC8" w:rsidRPr="006832C9" w:rsidRDefault="00CF0EE3" w:rsidP="00CF0EE3">
      <w:pPr>
        <w:tabs>
          <w:tab w:val="left" w:pos="748"/>
        </w:tabs>
        <w:jc w:val="both"/>
        <w:rPr>
          <w:sz w:val="22"/>
          <w:szCs w:val="22"/>
        </w:rPr>
      </w:pPr>
      <w:r w:rsidRPr="008B1B2D">
        <w:rPr>
          <w:sz w:val="22"/>
          <w:szCs w:val="22"/>
        </w:rPr>
        <w:t>James Robinson, Secretary</w:t>
      </w:r>
    </w:p>
    <w:sectPr w:rsidR="007B7BC8" w:rsidRPr="006832C9" w:rsidSect="001663FC">
      <w:footerReference w:type="even" r:id="rId10"/>
      <w:footerReference w:type="default" r:id="rId11"/>
      <w:footerReference w:type="first" r:id="rId12"/>
      <w:pgSz w:w="12240" w:h="15840" w:code="1"/>
      <w:pgMar w:top="1008" w:right="1440" w:bottom="1440" w:left="1440" w:header="720" w:footer="720" w:gutter="0"/>
      <w:paperSrc w:first="7" w:other="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E7CC" w14:textId="77777777" w:rsidR="003458DD" w:rsidRDefault="0060053A">
      <w:r>
        <w:separator/>
      </w:r>
    </w:p>
  </w:endnote>
  <w:endnote w:type="continuationSeparator" w:id="0">
    <w:p w14:paraId="781524EA" w14:textId="77777777" w:rsidR="003458DD" w:rsidRDefault="006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iDocIDField81875b68-8379-4061-9616-d7ce"/>
  <w:p w14:paraId="7AE8DA27" w14:textId="77777777" w:rsidR="00801354" w:rsidRDefault="00801354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5698149.1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301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B77EC" w14:textId="64D906B3" w:rsidR="001663FC" w:rsidRDefault="00166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BB676C" w14:textId="31516B3B" w:rsidR="00801354" w:rsidRDefault="00801354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2d87dc51-718e-4e54-9d47-f8a7"/>
  <w:p w14:paraId="4367DA33" w14:textId="77777777" w:rsidR="00801354" w:rsidRDefault="00801354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5698149.1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D3A4" w14:textId="77777777" w:rsidR="003458DD" w:rsidRDefault="0060053A">
      <w:r>
        <w:separator/>
      </w:r>
    </w:p>
  </w:footnote>
  <w:footnote w:type="continuationSeparator" w:id="0">
    <w:p w14:paraId="2C6A92CC" w14:textId="77777777" w:rsidR="003458DD" w:rsidRDefault="00600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698D"/>
    <w:multiLevelType w:val="hybridMultilevel"/>
    <w:tmpl w:val="2E2C9680"/>
    <w:lvl w:ilvl="0" w:tplc="7E227FDA">
      <w:start w:val="1"/>
      <w:numFmt w:val="decimal"/>
      <w:lvlText w:val="%1."/>
      <w:lvlJc w:val="left"/>
      <w:pPr>
        <w:tabs>
          <w:tab w:val="num" w:pos="1438"/>
        </w:tabs>
        <w:ind w:left="1438" w:hanging="690"/>
      </w:pPr>
      <w:rPr>
        <w:rFonts w:hint="default"/>
      </w:rPr>
    </w:lvl>
    <w:lvl w:ilvl="1" w:tplc="74240926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6E1A7516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4B6A8DAA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78494A2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97868D5A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278C8BD0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36E8C49A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D2E05A0E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C331710"/>
    <w:multiLevelType w:val="hybridMultilevel"/>
    <w:tmpl w:val="69BCACA0"/>
    <w:lvl w:ilvl="0" w:tplc="5FEEB8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9325E5"/>
    <w:multiLevelType w:val="hybridMultilevel"/>
    <w:tmpl w:val="D6504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805C33"/>
    <w:multiLevelType w:val="hybridMultilevel"/>
    <w:tmpl w:val="C874B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0714111">
    <w:abstractNumId w:val="0"/>
  </w:num>
  <w:num w:numId="2" w16cid:durableId="1859922823">
    <w:abstractNumId w:val="2"/>
  </w:num>
  <w:num w:numId="3" w16cid:durableId="228808818">
    <w:abstractNumId w:val="3"/>
  </w:num>
  <w:num w:numId="4" w16cid:durableId="1252473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C8"/>
    <w:rsid w:val="0015738C"/>
    <w:rsid w:val="001663FC"/>
    <w:rsid w:val="0017723E"/>
    <w:rsid w:val="00186A08"/>
    <w:rsid w:val="00196845"/>
    <w:rsid w:val="00205ACE"/>
    <w:rsid w:val="002260A5"/>
    <w:rsid w:val="00262F82"/>
    <w:rsid w:val="002776A2"/>
    <w:rsid w:val="002A0AC7"/>
    <w:rsid w:val="003458DD"/>
    <w:rsid w:val="00385617"/>
    <w:rsid w:val="003F4C73"/>
    <w:rsid w:val="00450869"/>
    <w:rsid w:val="004C011F"/>
    <w:rsid w:val="004E09F6"/>
    <w:rsid w:val="00500427"/>
    <w:rsid w:val="00517D44"/>
    <w:rsid w:val="005B69C7"/>
    <w:rsid w:val="005D2796"/>
    <w:rsid w:val="0060053A"/>
    <w:rsid w:val="00661D66"/>
    <w:rsid w:val="00680D97"/>
    <w:rsid w:val="006832C9"/>
    <w:rsid w:val="0071735A"/>
    <w:rsid w:val="0072326C"/>
    <w:rsid w:val="007B7BC8"/>
    <w:rsid w:val="00801354"/>
    <w:rsid w:val="008A444D"/>
    <w:rsid w:val="008B1B2D"/>
    <w:rsid w:val="008F0173"/>
    <w:rsid w:val="00957EFE"/>
    <w:rsid w:val="009A0114"/>
    <w:rsid w:val="009E2D8C"/>
    <w:rsid w:val="00A732B4"/>
    <w:rsid w:val="00A94E7E"/>
    <w:rsid w:val="00AF304E"/>
    <w:rsid w:val="00B916FE"/>
    <w:rsid w:val="00BA1C31"/>
    <w:rsid w:val="00BB0262"/>
    <w:rsid w:val="00BB3729"/>
    <w:rsid w:val="00C2753B"/>
    <w:rsid w:val="00C31833"/>
    <w:rsid w:val="00C518D5"/>
    <w:rsid w:val="00CA6EC7"/>
    <w:rsid w:val="00CC44A8"/>
    <w:rsid w:val="00CF0EE3"/>
    <w:rsid w:val="00D97BA3"/>
    <w:rsid w:val="00E13A13"/>
    <w:rsid w:val="00E77963"/>
    <w:rsid w:val="00E913AC"/>
    <w:rsid w:val="00EA18CA"/>
    <w:rsid w:val="00F9187E"/>
    <w:rsid w:val="00FB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96A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</w:pPr>
    <w:rPr>
      <w:sz w:val="18"/>
      <w:szCs w:val="20"/>
    </w:rPr>
  </w:style>
  <w:style w:type="character" w:customStyle="1" w:styleId="DocIDChar">
    <w:name w:val="DocID Char"/>
    <w:basedOn w:val="DefaultParagraphFont"/>
    <w:link w:val="DocID"/>
    <w:rPr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iManageProps" /></Relationships>
</file>

<file path=customXML/item4.xml><?xml version="1.0" encoding="utf-8"?>
<properties xmlns="http://www.imanage.com/work/xmlschema">
  <documentid>DMS1!5698149.1</documentid>
  <senderid>TOLDEMEYER</senderid>
  <senderemail>TOLDEMEYER@IRELANDSTAPLETON.COM</senderemail>
  <lastmodified>2024-09-23T17:11:00.0000000-06:00</lastmodified>
  <database>DMS1</database>
</properties>
</file>

<file path=customXML/itemProps4.xml><?xml version="1.0" encoding="utf-8"?>
<ds:datastoreItem xmlns:ds="http://schemas.openxmlformats.org/officeDocument/2006/customXml" ds:itemID="{EA90F83D-D2E5-4AD8-A21C-4A4008309DF8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7B63F2B5773459832AD4750612B38" ma:contentTypeVersion="15" ma:contentTypeDescription="Create a new document." ma:contentTypeScope="" ma:versionID="f08ce23ca224e147c29c1c35bb515079">
  <xsd:schema xmlns:xsd="http://www.w3.org/2001/XMLSchema" xmlns:xs="http://www.w3.org/2001/XMLSchema" xmlns:p="http://schemas.microsoft.com/office/2006/metadata/properties" xmlns:ns2="96c3894a-3de4-4316-99b2-0a042ad299f9" xmlns:ns3="6673c06f-901e-4f29-a0a8-3610d293aa02" targetNamespace="http://schemas.microsoft.com/office/2006/metadata/properties" ma:root="true" ma:fieldsID="9b088557d110b9690b6ad24b7919530f" ns2:_="" ns3:_="">
    <xsd:import namespace="96c3894a-3de4-4316-99b2-0a042ad299f9"/>
    <xsd:import namespace="6673c06f-901e-4f29-a0a8-3610d293a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3894a-3de4-4316-99b2-0a042ad2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72d3f8a-d8d2-477d-8e58-df0d9f110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3c06f-901e-4f29-a0a8-3610d293a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c9ff5b-da16-400e-8de5-55fecfd94d86}" ma:internalName="TaxCatchAll" ma:showField="CatchAllData" ma:web="6673c06f-901e-4f29-a0a8-3610d293a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73c06f-901e-4f29-a0a8-3610d293aa02" xsi:nil="true"/>
    <lcf76f155ced4ddcb4097134ff3c332f xmlns="96c3894a-3de4-4316-99b2-0a042ad299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A1DDD3-A2AB-4388-AFAF-D8F8F252E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350D8-3566-478D-804B-011599365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3894a-3de4-4316-99b2-0a042ad299f9"/>
    <ds:schemaRef ds:uri="6673c06f-901e-4f29-a0a8-3610d2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2F8B7-66C3-48B9-86DB-483AB60D0C01}">
  <ds:schemaRefs>
    <ds:schemaRef ds:uri="http://schemas.microsoft.com/office/2006/metadata/properties"/>
    <ds:schemaRef ds:uri="http://schemas.microsoft.com/office/infopath/2007/PartnerControls"/>
    <ds:schemaRef ds:uri="6673c06f-901e-4f29-a0a8-3610d293aa02"/>
    <ds:schemaRef ds:uri="96c3894a-3de4-4316-99b2-0a042ad299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1909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2024-09-23T22:50:00Z</dcterms:created>
  <dcterms:modified xsi:type="dcterms:W3CDTF">2024-09-23T23:11:00Z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0x010100BC87B63F2B5773459832AD4750612B38</vt:lpwstr>
  </property>
  <property fmtid="{D5CDD505-2E9C-101B-9397-08002B2CF9AE}" pid="3" name="CUS_DocIDActiveBits">
    <vt:lpwstr>98304</vt:lpwstr>
  </property>
  <property fmtid="{D5CDD505-2E9C-101B-9397-08002B2CF9AE}" pid="4" name="CUS_DocIDChunk0">
    <vt:lpwstr>5698149.1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US_DocIDString">
    <vt:lpwstr>5698149.1</vt:lpwstr>
  </property>
</Properties>
</file>