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1F76" w14:textId="3C1351E0" w:rsidR="0054284F" w:rsidRPr="00C357BF" w:rsidRDefault="0054284F" w:rsidP="0054284F">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sidRPr="00C357BF">
        <w:rPr>
          <w:b/>
          <w:bCs/>
          <w:sz w:val="28"/>
          <w:szCs w:val="28"/>
        </w:rPr>
        <w:t xml:space="preserve">Job Description </w:t>
      </w:r>
      <w:r w:rsidR="009867C5">
        <w:rPr>
          <w:b/>
          <w:bCs/>
          <w:sz w:val="28"/>
          <w:szCs w:val="28"/>
        </w:rPr>
        <w:t>–</w:t>
      </w:r>
      <w:r w:rsidRPr="00C357BF">
        <w:rPr>
          <w:b/>
          <w:bCs/>
          <w:sz w:val="28"/>
          <w:szCs w:val="28"/>
        </w:rPr>
        <w:t xml:space="preserve"> </w:t>
      </w:r>
      <w:r w:rsidR="00013881">
        <w:rPr>
          <w:b/>
          <w:bCs/>
          <w:sz w:val="28"/>
          <w:szCs w:val="28"/>
        </w:rPr>
        <w:t xml:space="preserve"> S</w:t>
      </w:r>
      <w:r w:rsidR="009867C5">
        <w:rPr>
          <w:b/>
          <w:bCs/>
          <w:sz w:val="28"/>
          <w:szCs w:val="28"/>
        </w:rPr>
        <w:t xml:space="preserve">ystem Administrator </w:t>
      </w:r>
    </w:p>
    <w:p w14:paraId="0C8B9EB6" w14:textId="63545A0C" w:rsidR="005B3B19" w:rsidRPr="00C357BF" w:rsidRDefault="005B3B19" w:rsidP="0054284F">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Cs w:val="24"/>
        </w:rPr>
      </w:pPr>
    </w:p>
    <w:p w14:paraId="24BE6EF4" w14:textId="77777777" w:rsidR="00C357BF" w:rsidRDefault="00C357BF" w:rsidP="005B3B19">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14:paraId="360F6576" w14:textId="2A8599A9" w:rsidR="005B3B19" w:rsidRPr="00C357BF" w:rsidRDefault="053F6FC4" w:rsidP="03955D32">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ED908AA">
        <w:rPr>
          <w:b/>
          <w:bCs/>
        </w:rPr>
        <w:t xml:space="preserve">Salary: </w:t>
      </w:r>
      <w:r w:rsidR="005B3B19">
        <w:tab/>
      </w:r>
      <w:r w:rsidR="005B3B19">
        <w:tab/>
      </w:r>
      <w:r w:rsidR="06496364" w:rsidRPr="0ED908AA">
        <w:rPr>
          <w:b/>
          <w:bCs/>
        </w:rPr>
        <w:t>$76,000-$110,000</w:t>
      </w:r>
      <w:r w:rsidRPr="0ED908AA">
        <w:rPr>
          <w:b/>
          <w:bCs/>
        </w:rPr>
        <w:t xml:space="preserve"> </w:t>
      </w:r>
    </w:p>
    <w:p w14:paraId="63CECF98" w14:textId="77777777" w:rsidR="00C357BF" w:rsidRDefault="00C357BF" w:rsidP="005B3B19">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14:paraId="734F22A4" w14:textId="0D33683B" w:rsidR="005B3B19" w:rsidRPr="00C357BF" w:rsidRDefault="053F6FC4" w:rsidP="03955D32">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ED908AA">
        <w:rPr>
          <w:b/>
          <w:bCs/>
        </w:rPr>
        <w:t xml:space="preserve">Hiring range: </w:t>
      </w:r>
      <w:r w:rsidR="005B3B19">
        <w:tab/>
      </w:r>
      <w:r w:rsidR="06496364" w:rsidRPr="0ED908AA">
        <w:rPr>
          <w:b/>
          <w:bCs/>
        </w:rPr>
        <w:t>$76,000-$86,500</w:t>
      </w:r>
    </w:p>
    <w:p w14:paraId="3F398830" w14:textId="77777777" w:rsidR="00C357BF" w:rsidRDefault="00C357BF" w:rsidP="005B3B19">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14:paraId="40BCB5A9" w14:textId="77777777" w:rsidR="00C357BF" w:rsidRDefault="00C357BF" w:rsidP="005B3B19">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357BF">
        <w:rPr>
          <w:b/>
          <w:bCs/>
          <w:szCs w:val="24"/>
        </w:rPr>
        <w:t>Supervision</w:t>
      </w:r>
      <w:r w:rsidRPr="00C357BF">
        <w:rPr>
          <w:szCs w:val="24"/>
        </w:rPr>
        <w:t xml:space="preserve">: </w:t>
      </w:r>
      <w:r>
        <w:rPr>
          <w:szCs w:val="24"/>
        </w:rPr>
        <w:tab/>
      </w:r>
      <w:r>
        <w:rPr>
          <w:szCs w:val="24"/>
        </w:rPr>
        <w:tab/>
      </w:r>
      <w:r w:rsidRPr="00C357BF">
        <w:rPr>
          <w:szCs w:val="24"/>
        </w:rPr>
        <w:t xml:space="preserve">Receives general guidance and direct supervision from the LETA </w:t>
      </w:r>
    </w:p>
    <w:p w14:paraId="170DD7FD" w14:textId="45B0221E" w:rsidR="005B3B19" w:rsidRPr="00C357BF" w:rsidRDefault="00C357BF" w:rsidP="005B3B19">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Pr>
          <w:szCs w:val="24"/>
        </w:rPr>
        <w:tab/>
      </w:r>
      <w:r w:rsidRPr="00C357BF">
        <w:rPr>
          <w:szCs w:val="24"/>
        </w:rPr>
        <w:t>Executive Director</w:t>
      </w:r>
      <w:r w:rsidR="009867C5">
        <w:rPr>
          <w:szCs w:val="24"/>
        </w:rPr>
        <w:t>. This position is not responsible for supervis</w:t>
      </w:r>
      <w:r w:rsidR="00013881">
        <w:rPr>
          <w:szCs w:val="24"/>
        </w:rPr>
        <w:t>ion.</w:t>
      </w:r>
    </w:p>
    <w:p w14:paraId="4927CF8F" w14:textId="77777777" w:rsidR="00DC61D0" w:rsidRDefault="00DC61D0" w:rsidP="00DC61D0">
      <w:pPr>
        <w:ind w:left="2160" w:hanging="2160"/>
        <w:rPr>
          <w:rFonts w:ascii="Times New Roman" w:hAnsi="Times New Roman" w:cs="Times New Roman"/>
          <w:b/>
          <w:bCs/>
          <w:sz w:val="24"/>
          <w:szCs w:val="24"/>
        </w:rPr>
      </w:pPr>
    </w:p>
    <w:p w14:paraId="4C5F326A" w14:textId="5CA35A18" w:rsidR="00C357BF" w:rsidRDefault="5D6547F4" w:rsidP="0ED908AA">
      <w:pPr>
        <w:ind w:left="2160" w:hanging="2160"/>
        <w:rPr>
          <w:rFonts w:ascii="Times New Roman" w:hAnsi="Times New Roman" w:cs="Times New Roman"/>
          <w:sz w:val="24"/>
          <w:szCs w:val="24"/>
        </w:rPr>
      </w:pPr>
      <w:r w:rsidRPr="0ED908AA">
        <w:rPr>
          <w:rFonts w:ascii="Times New Roman" w:hAnsi="Times New Roman" w:cs="Times New Roman"/>
          <w:b/>
          <w:bCs/>
          <w:sz w:val="24"/>
          <w:szCs w:val="24"/>
        </w:rPr>
        <w:t>Benefits:</w:t>
      </w:r>
      <w:r w:rsidRPr="0ED908AA">
        <w:rPr>
          <w:rFonts w:ascii="Times New Roman" w:hAnsi="Times New Roman" w:cs="Times New Roman"/>
          <w:sz w:val="24"/>
          <w:szCs w:val="24"/>
        </w:rPr>
        <w:t xml:space="preserve"> </w:t>
      </w:r>
      <w:r w:rsidR="00C357BF">
        <w:tab/>
      </w:r>
      <w:r w:rsidRPr="0ED908AA">
        <w:rPr>
          <w:rFonts w:ascii="Times New Roman" w:hAnsi="Times New Roman" w:cs="Times New Roman"/>
          <w:sz w:val="24"/>
          <w:szCs w:val="24"/>
        </w:rPr>
        <w:t xml:space="preserve">While employment is with LETA, payroll and benefits are managed through Thompson Valley EMS.  </w:t>
      </w:r>
      <w:r w:rsidR="001B758E">
        <w:rPr>
          <w:rFonts w:ascii="Times New Roman" w:hAnsi="Times New Roman" w:cs="Times New Roman"/>
          <w:sz w:val="24"/>
          <w:szCs w:val="24"/>
        </w:rPr>
        <w:t>The benefits</w:t>
      </w:r>
      <w:r w:rsidRPr="0ED908AA">
        <w:rPr>
          <w:rFonts w:ascii="Times New Roman" w:hAnsi="Times New Roman" w:cs="Times New Roman"/>
          <w:sz w:val="24"/>
          <w:szCs w:val="24"/>
        </w:rPr>
        <w:t xml:space="preserve"> package includes Kaiser medical insurance, dental, and vision. LETA provides a 401/457 retirement plan along with personal time off. Leave accruals are based on years of service. </w:t>
      </w:r>
    </w:p>
    <w:p w14:paraId="13F48FBB" w14:textId="27A5D22C" w:rsidR="009867C5" w:rsidRPr="00C357BF" w:rsidRDefault="06496364" w:rsidP="0ED908AA">
      <w:pPr>
        <w:ind w:left="2160" w:hanging="2160"/>
        <w:rPr>
          <w:rFonts w:ascii="Times New Roman" w:hAnsi="Times New Roman" w:cs="Times New Roman"/>
          <w:sz w:val="24"/>
          <w:szCs w:val="24"/>
        </w:rPr>
      </w:pPr>
      <w:r w:rsidRPr="0ED908AA">
        <w:rPr>
          <w:rFonts w:ascii="Times New Roman" w:hAnsi="Times New Roman" w:cs="Times New Roman"/>
          <w:b/>
          <w:bCs/>
          <w:sz w:val="24"/>
          <w:szCs w:val="24"/>
        </w:rPr>
        <w:t>In-person</w:t>
      </w:r>
      <w:r w:rsidRPr="0ED908AA">
        <w:rPr>
          <w:rFonts w:ascii="Times New Roman" w:hAnsi="Times New Roman" w:cs="Times New Roman"/>
          <w:sz w:val="24"/>
          <w:szCs w:val="24"/>
        </w:rPr>
        <w:t>:</w:t>
      </w:r>
      <w:r w:rsidR="009867C5">
        <w:tab/>
      </w:r>
      <w:r w:rsidRPr="0ED908AA">
        <w:rPr>
          <w:rFonts w:ascii="Times New Roman" w:hAnsi="Times New Roman" w:cs="Times New Roman"/>
          <w:sz w:val="24"/>
          <w:szCs w:val="24"/>
        </w:rPr>
        <w:t>This position requires onsite reporting for work. Telecommuting is not an option. LETA’s office is located at 4872 Endeavor Dr Suite 200 in Johnstown CO</w:t>
      </w:r>
      <w:r w:rsidR="001B758E">
        <w:rPr>
          <w:rFonts w:ascii="Times New Roman" w:hAnsi="Times New Roman" w:cs="Times New Roman"/>
          <w:sz w:val="24"/>
          <w:szCs w:val="24"/>
        </w:rPr>
        <w:t xml:space="preserve"> 80534</w:t>
      </w:r>
      <w:r w:rsidRPr="0ED908AA">
        <w:rPr>
          <w:rFonts w:ascii="Times New Roman" w:hAnsi="Times New Roman" w:cs="Times New Roman"/>
          <w:sz w:val="24"/>
          <w:szCs w:val="24"/>
        </w:rPr>
        <w:t xml:space="preserve">.  </w:t>
      </w:r>
    </w:p>
    <w:p w14:paraId="50579EE9" w14:textId="77777777" w:rsidR="00DC61D0" w:rsidRDefault="00DC61D0" w:rsidP="00C357BF">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14:paraId="49F456BF" w14:textId="17526E21" w:rsidR="00C357BF" w:rsidRPr="00C357BF" w:rsidRDefault="5D6547F4"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ED908AA">
        <w:rPr>
          <w:b/>
          <w:bCs/>
        </w:rPr>
        <w:t xml:space="preserve">The position will be open until filled </w:t>
      </w:r>
    </w:p>
    <w:p w14:paraId="3397CDAA" w14:textId="0D7753A9"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14:paraId="48D39A3B" w14:textId="45F2B7F9"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sidRPr="0ED908AA">
        <w:rPr>
          <w:b/>
          <w:bCs/>
          <w:szCs w:val="24"/>
        </w:rPr>
        <w:t xml:space="preserve">Description: </w:t>
      </w:r>
    </w:p>
    <w:p w14:paraId="6E467A06" w14:textId="722075EF"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ED908AA">
        <w:rPr>
          <w:szCs w:val="24"/>
        </w:rPr>
        <w:t xml:space="preserve">Under limited direction, employee will need to exercise discretion and independent judgment. Employee will be required to formulate, affect, interpret, and implement management policies and operating practices. Employee will administer and manage technology for LETA staff to include overall support and maintenance of communications and internal LETA information technology infrastructure. </w:t>
      </w:r>
    </w:p>
    <w:p w14:paraId="173EBAB6" w14:textId="48F7A6B5" w:rsidR="005B3B19" w:rsidRPr="00C357BF" w:rsidRDefault="005B3B19" w:rsidP="005B3B19">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138058" w14:textId="4D0D7AE2"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ED908AA">
        <w:rPr>
          <w:szCs w:val="24"/>
        </w:rPr>
        <w:t>LETA has 30 government partners and 5 public safety answering points (</w:t>
      </w:r>
      <w:r w:rsidR="00B57232" w:rsidRPr="0ED908AA">
        <w:rPr>
          <w:szCs w:val="24"/>
        </w:rPr>
        <w:t>PSAP</w:t>
      </w:r>
      <w:r w:rsidR="00B57232">
        <w:rPr>
          <w:szCs w:val="24"/>
        </w:rPr>
        <w:t>s</w:t>
      </w:r>
      <w:r w:rsidRPr="0ED908AA">
        <w:rPr>
          <w:szCs w:val="24"/>
        </w:rPr>
        <w:t xml:space="preserve">). Employee will develop strategic and tactical direction of services delivered by LETA to our government partners following LETA’s mission and objectives. </w:t>
      </w:r>
    </w:p>
    <w:p w14:paraId="7A6E33B8" w14:textId="1E0ACE2A"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FF56912" w14:textId="19300AEB"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ED908AA">
        <w:rPr>
          <w:szCs w:val="24"/>
        </w:rPr>
        <w:t xml:space="preserve">Employee will be responsible for ensuring that technology infrastructure, support services, and project management standards </w:t>
      </w:r>
      <w:r w:rsidR="005559D3">
        <w:rPr>
          <w:szCs w:val="24"/>
        </w:rPr>
        <w:t xml:space="preserve">are </w:t>
      </w:r>
      <w:r w:rsidRPr="0ED908AA">
        <w:rPr>
          <w:szCs w:val="24"/>
        </w:rPr>
        <w:t xml:space="preserve">followed. Employee will implement change management processes and methods to best meet internal and external requirements. </w:t>
      </w:r>
    </w:p>
    <w:p w14:paraId="14D146C9" w14:textId="527389DE"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D9A56DB" w14:textId="29575340"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ED908AA">
        <w:rPr>
          <w:szCs w:val="24"/>
        </w:rPr>
        <w:t xml:space="preserve">Employee manages and supports projects and related activities including but not limited </w:t>
      </w:r>
      <w:proofErr w:type="gramStart"/>
      <w:r w:rsidRPr="0ED908AA">
        <w:rPr>
          <w:szCs w:val="24"/>
        </w:rPr>
        <w:t>to</w:t>
      </w:r>
      <w:r w:rsidR="00A50C63">
        <w:rPr>
          <w:szCs w:val="24"/>
        </w:rPr>
        <w:t>;</w:t>
      </w:r>
      <w:proofErr w:type="gramEnd"/>
      <w:r w:rsidR="00A50C63" w:rsidRPr="0ED908AA">
        <w:rPr>
          <w:szCs w:val="24"/>
        </w:rPr>
        <w:t xml:space="preserve"> </w:t>
      </w:r>
      <w:r w:rsidRPr="0ED908AA">
        <w:rPr>
          <w:szCs w:val="24"/>
        </w:rPr>
        <w:t xml:space="preserve">developing project plans, creating decision papers, major architecture or technology decisions, system upgrades, and interfacing with vendors. Employee will be required to provide LETA’s government partners and their IT divisions with technical briefs on all </w:t>
      </w:r>
      <w:r w:rsidR="00A50C63">
        <w:rPr>
          <w:szCs w:val="24"/>
        </w:rPr>
        <w:t>LETA</w:t>
      </w:r>
      <w:r w:rsidR="00A50C63" w:rsidRPr="0ED908AA">
        <w:rPr>
          <w:szCs w:val="24"/>
        </w:rPr>
        <w:t xml:space="preserve"> </w:t>
      </w:r>
      <w:r w:rsidRPr="0ED908AA">
        <w:rPr>
          <w:szCs w:val="24"/>
        </w:rPr>
        <w:t xml:space="preserve">projects. </w:t>
      </w:r>
    </w:p>
    <w:p w14:paraId="41C8CD94" w14:textId="38D5E5FB"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AFA1079" w14:textId="77777777" w:rsidR="001B758E" w:rsidRDefault="001B758E"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33FBB1AC" w14:textId="77777777" w:rsidR="001B758E" w:rsidRDefault="001B758E"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00C36614" w14:textId="77777777" w:rsidR="001B758E" w:rsidRDefault="001B758E"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5FC34C50" w14:textId="4604E405" w:rsidR="00C357BF" w:rsidRDefault="5D6547F4"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ED908AA">
        <w:rPr>
          <w:b/>
          <w:bCs/>
        </w:rPr>
        <w:lastRenderedPageBreak/>
        <w:t xml:space="preserve">Duties and Responsibilities: </w:t>
      </w:r>
    </w:p>
    <w:p w14:paraId="72202A6F" w14:textId="7DE5871C" w:rsidR="0ED908AA" w:rsidRDefault="0ED908AA" w:rsidP="0ED908AA">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14:paraId="642F7EBD" w14:textId="0B7F9D1C" w:rsidR="0ED908AA" w:rsidRDefault="0ED908AA" w:rsidP="0ED908AA">
      <w:pPr>
        <w:rPr>
          <w:rFonts w:ascii="Times New Roman" w:eastAsia="Times New Roman" w:hAnsi="Times New Roman" w:cs="Times New Roman"/>
          <w:i/>
          <w:iCs/>
          <w:sz w:val="24"/>
          <w:szCs w:val="24"/>
          <w:u w:val="single"/>
        </w:rPr>
      </w:pPr>
      <w:r w:rsidRPr="0ED908AA">
        <w:rPr>
          <w:rFonts w:ascii="Times New Roman" w:eastAsia="Times New Roman" w:hAnsi="Times New Roman" w:cs="Times New Roman"/>
          <w:i/>
          <w:iCs/>
          <w:sz w:val="24"/>
          <w:szCs w:val="24"/>
        </w:rPr>
        <w:t xml:space="preserve">The following statements are illustrative of the duties and responsibilities of the job. The organization retains the </w:t>
      </w:r>
      <w:r w:rsidRPr="0ED908AA">
        <w:rPr>
          <w:rFonts w:ascii="Times New Roman" w:eastAsia="Times New Roman" w:hAnsi="Times New Roman" w:cs="Times New Roman"/>
          <w:i/>
          <w:iCs/>
          <w:sz w:val="24"/>
          <w:szCs w:val="24"/>
          <w:u w:val="single"/>
        </w:rPr>
        <w:t>right to</w:t>
      </w:r>
      <w:r w:rsidRPr="0ED908AA">
        <w:rPr>
          <w:rFonts w:ascii="Times New Roman" w:eastAsia="Times New Roman" w:hAnsi="Times New Roman" w:cs="Times New Roman"/>
          <w:i/>
          <w:iCs/>
          <w:sz w:val="24"/>
          <w:szCs w:val="24"/>
        </w:rPr>
        <w:t xml:space="preserve"> </w:t>
      </w:r>
      <w:r w:rsidRPr="0ED908AA">
        <w:rPr>
          <w:rFonts w:ascii="Times New Roman" w:eastAsia="Times New Roman" w:hAnsi="Times New Roman" w:cs="Times New Roman"/>
          <w:i/>
          <w:iCs/>
          <w:sz w:val="24"/>
          <w:szCs w:val="24"/>
          <w:u w:val="single"/>
        </w:rPr>
        <w:t>modify or change the duties and responsibilities of the job at any time.</w:t>
      </w:r>
    </w:p>
    <w:p w14:paraId="501FCB92" w14:textId="25B54D35" w:rsidR="0ED908AA" w:rsidRDefault="0ED908AA" w:rsidP="0ED908AA">
      <w:p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 xml:space="preserve"> </w:t>
      </w:r>
    </w:p>
    <w:p w14:paraId="27837DA8" w14:textId="2D7E13F4" w:rsidR="0ED908AA" w:rsidRDefault="0ED908AA" w:rsidP="0ED908AA">
      <w:pPr>
        <w:pStyle w:val="ListParagraph"/>
        <w:numPr>
          <w:ilvl w:val="0"/>
          <w:numId w:val="3"/>
        </w:numPr>
        <w:rPr>
          <w:sz w:val="24"/>
          <w:szCs w:val="24"/>
        </w:rPr>
      </w:pPr>
      <w:r w:rsidRPr="0ED908AA">
        <w:rPr>
          <w:rFonts w:ascii="Times New Roman" w:eastAsia="Times New Roman" w:hAnsi="Times New Roman" w:cs="Times New Roman"/>
          <w:sz w:val="24"/>
          <w:szCs w:val="24"/>
        </w:rPr>
        <w:t xml:space="preserve">Maintain the VIPER CPE equipment installed at 5 PSAPs and LETA’s </w:t>
      </w:r>
      <w:r w:rsidR="001B758E">
        <w:rPr>
          <w:rFonts w:ascii="Times New Roman" w:eastAsia="Times New Roman" w:hAnsi="Times New Roman" w:cs="Times New Roman"/>
          <w:sz w:val="24"/>
          <w:szCs w:val="24"/>
        </w:rPr>
        <w:t>backup</w:t>
      </w:r>
      <w:r w:rsidRPr="0ED908AA">
        <w:rPr>
          <w:rFonts w:ascii="Times New Roman" w:eastAsia="Times New Roman" w:hAnsi="Times New Roman" w:cs="Times New Roman"/>
          <w:sz w:val="24"/>
          <w:szCs w:val="24"/>
        </w:rPr>
        <w:t xml:space="preserve"> PSAP. </w:t>
      </w:r>
    </w:p>
    <w:p w14:paraId="4D750F36" w14:textId="16218AE8" w:rsidR="0ED908AA" w:rsidRDefault="0ED908AA" w:rsidP="0ED908AA">
      <w:pPr>
        <w:pStyle w:val="ListParagraph"/>
        <w:numPr>
          <w:ilvl w:val="0"/>
          <w:numId w:val="3"/>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 xml:space="preserve">Provide technical leadership to each Technical Support Services Divisions of LETA’s </w:t>
      </w:r>
      <w:r w:rsidR="00B57232">
        <w:rPr>
          <w:rFonts w:ascii="Times New Roman" w:eastAsia="Times New Roman" w:hAnsi="Times New Roman" w:cs="Times New Roman"/>
          <w:sz w:val="24"/>
          <w:szCs w:val="24"/>
        </w:rPr>
        <w:t>30</w:t>
      </w:r>
      <w:r w:rsidRPr="0ED908AA">
        <w:rPr>
          <w:rFonts w:ascii="Times New Roman" w:eastAsia="Times New Roman" w:hAnsi="Times New Roman" w:cs="Times New Roman"/>
          <w:sz w:val="24"/>
          <w:szCs w:val="24"/>
        </w:rPr>
        <w:t xml:space="preserve"> government partners. Including being conversant with the future direction of communications and information technology infrastructure (network, communications, system administration, technical support, and support services), how that direction will impact the organization/department, and how future and current infrastructure can be exploited for the benefit of the organization/department. </w:t>
      </w:r>
    </w:p>
    <w:p w14:paraId="7E93F4C8" w14:textId="6012BAAD" w:rsidR="0ED908AA" w:rsidRDefault="0ED908AA" w:rsidP="22ADDAD8">
      <w:pPr>
        <w:pStyle w:val="ListParagraph"/>
        <w:numPr>
          <w:ilvl w:val="0"/>
          <w:numId w:val="3"/>
        </w:numPr>
        <w:rPr>
          <w:rFonts w:eastAsiaTheme="minorEastAsia"/>
          <w:sz w:val="24"/>
          <w:szCs w:val="24"/>
        </w:rPr>
      </w:pPr>
      <w:r w:rsidRPr="22ADDAD8">
        <w:rPr>
          <w:rFonts w:ascii="Times New Roman" w:eastAsia="Times New Roman" w:hAnsi="Times New Roman" w:cs="Times New Roman"/>
          <w:sz w:val="24"/>
          <w:szCs w:val="24"/>
        </w:rPr>
        <w:t xml:space="preserve">Maintain the Computer Aided Dispatch (Central Square) </w:t>
      </w:r>
      <w:r w:rsidR="001B758E">
        <w:rPr>
          <w:rFonts w:ascii="Times New Roman" w:eastAsia="Times New Roman" w:hAnsi="Times New Roman" w:cs="Times New Roman"/>
          <w:sz w:val="24"/>
          <w:szCs w:val="24"/>
        </w:rPr>
        <w:t>clients</w:t>
      </w:r>
      <w:r w:rsidRPr="22ADDAD8">
        <w:rPr>
          <w:rFonts w:ascii="Times New Roman" w:eastAsia="Times New Roman" w:hAnsi="Times New Roman" w:cs="Times New Roman"/>
          <w:sz w:val="24"/>
          <w:szCs w:val="24"/>
        </w:rPr>
        <w:t xml:space="preserve"> installed at LETA’s backup PSAP. Maintain the NICE Voice Logger system installed at all 5 PSAP</w:t>
      </w:r>
      <w:r w:rsidR="005729B6" w:rsidRPr="22ADDAD8">
        <w:rPr>
          <w:rFonts w:ascii="Times New Roman" w:eastAsia="Times New Roman" w:hAnsi="Times New Roman" w:cs="Times New Roman"/>
          <w:sz w:val="24"/>
          <w:szCs w:val="24"/>
        </w:rPr>
        <w:t>s</w:t>
      </w:r>
      <w:r w:rsidRPr="22ADDAD8">
        <w:rPr>
          <w:rFonts w:ascii="Times New Roman" w:eastAsia="Times New Roman" w:hAnsi="Times New Roman" w:cs="Times New Roman"/>
          <w:sz w:val="24"/>
          <w:szCs w:val="24"/>
        </w:rPr>
        <w:t xml:space="preserve"> and LETA’s backup PSAP </w:t>
      </w:r>
    </w:p>
    <w:p w14:paraId="4A4EED11" w14:textId="25388091" w:rsidR="0ED908AA" w:rsidRPr="001B758E" w:rsidRDefault="0ED908AA" w:rsidP="0ED908AA">
      <w:pPr>
        <w:pStyle w:val="ListParagraph"/>
        <w:numPr>
          <w:ilvl w:val="0"/>
          <w:numId w:val="3"/>
        </w:numPr>
        <w:rPr>
          <w:rFonts w:ascii="Times New Roman" w:eastAsia="Times New Roman" w:hAnsi="Times New Roman" w:cs="Times New Roman"/>
          <w:sz w:val="24"/>
          <w:szCs w:val="24"/>
        </w:rPr>
      </w:pPr>
      <w:r w:rsidRPr="001B758E">
        <w:rPr>
          <w:rFonts w:ascii="Times New Roman" w:eastAsia="Times New Roman" w:hAnsi="Times New Roman" w:cs="Times New Roman"/>
          <w:sz w:val="24"/>
          <w:szCs w:val="24"/>
        </w:rPr>
        <w:t xml:space="preserve">Direct and facilitate the design of large and/or complex technology infrastructure systems or upgrades </w:t>
      </w:r>
      <w:r w:rsidR="001B758E" w:rsidRPr="001B758E">
        <w:rPr>
          <w:rFonts w:ascii="Times New Roman" w:eastAsia="Times New Roman" w:hAnsi="Times New Roman" w:cs="Times New Roman"/>
          <w:sz w:val="24"/>
          <w:szCs w:val="24"/>
        </w:rPr>
        <w:t>that</w:t>
      </w:r>
      <w:r w:rsidRPr="001B758E">
        <w:rPr>
          <w:rFonts w:ascii="Times New Roman" w:eastAsia="Times New Roman" w:hAnsi="Times New Roman" w:cs="Times New Roman"/>
          <w:sz w:val="24"/>
          <w:szCs w:val="24"/>
        </w:rPr>
        <w:t xml:space="preserve"> provide the infrastructure for delivering 911 and other relevant programs. </w:t>
      </w:r>
    </w:p>
    <w:p w14:paraId="2C1986FC" w14:textId="34449173" w:rsidR="0ED908AA" w:rsidRDefault="0ED908AA" w:rsidP="0ED908AA">
      <w:pPr>
        <w:pStyle w:val="ListParagraph"/>
        <w:numPr>
          <w:ilvl w:val="0"/>
          <w:numId w:val="2"/>
        </w:numPr>
        <w:spacing w:line="235" w:lineRule="auto"/>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 xml:space="preserve">Support departmental goals as required for the planning and implementation of strategies </w:t>
      </w:r>
      <w:r w:rsidR="001B758E">
        <w:rPr>
          <w:rFonts w:ascii="Times New Roman" w:eastAsia="Times New Roman" w:hAnsi="Times New Roman" w:cs="Times New Roman"/>
          <w:sz w:val="24"/>
          <w:szCs w:val="24"/>
        </w:rPr>
        <w:t>that</w:t>
      </w:r>
      <w:r w:rsidRPr="0ED908AA">
        <w:rPr>
          <w:rFonts w:ascii="Times New Roman" w:eastAsia="Times New Roman" w:hAnsi="Times New Roman" w:cs="Times New Roman"/>
          <w:sz w:val="24"/>
          <w:szCs w:val="24"/>
        </w:rPr>
        <w:t xml:space="preserve"> assure customer satisfaction, system availability, service levels, and meeting and exceeding problem resolution.</w:t>
      </w:r>
    </w:p>
    <w:p w14:paraId="0BC5AFDD" w14:textId="16265074" w:rsidR="0ED908AA" w:rsidRPr="001B758E" w:rsidRDefault="0ED908AA" w:rsidP="001B758E">
      <w:pPr>
        <w:pStyle w:val="ListParagraph"/>
        <w:numPr>
          <w:ilvl w:val="0"/>
          <w:numId w:val="2"/>
        </w:numPr>
        <w:rPr>
          <w:rFonts w:ascii="Times New Roman" w:eastAsia="Times New Roman" w:hAnsi="Times New Roman" w:cs="Times New Roman"/>
          <w:sz w:val="24"/>
          <w:szCs w:val="24"/>
        </w:rPr>
      </w:pPr>
      <w:r w:rsidRPr="001B758E">
        <w:rPr>
          <w:rFonts w:ascii="Times New Roman" w:eastAsia="Times New Roman" w:hAnsi="Times New Roman" w:cs="Times New Roman"/>
          <w:sz w:val="24"/>
          <w:szCs w:val="24"/>
        </w:rPr>
        <w:t>Establish problem tracking and change verification processes that ensure quality and cost-effective modification to information technology production environments; monitor these environments to enforce related policies and procedures.</w:t>
      </w:r>
    </w:p>
    <w:p w14:paraId="2E09DF63" w14:textId="4F9F1D9F" w:rsidR="0ED908AA" w:rsidRDefault="0ED908AA" w:rsidP="001B758E">
      <w:pPr>
        <w:pStyle w:val="ListParagraph"/>
        <w:numPr>
          <w:ilvl w:val="0"/>
          <w:numId w:val="2"/>
        </w:numPr>
        <w:rPr>
          <w:rFonts w:ascii="Times New Roman" w:eastAsia="Times New Roman" w:hAnsi="Times New Roman" w:cs="Times New Roman"/>
          <w:sz w:val="24"/>
          <w:szCs w:val="24"/>
        </w:rPr>
      </w:pPr>
      <w:r w:rsidRPr="001B758E">
        <w:rPr>
          <w:rFonts w:ascii="Times New Roman" w:eastAsia="Times New Roman" w:hAnsi="Times New Roman" w:cs="Times New Roman"/>
          <w:sz w:val="24"/>
          <w:szCs w:val="24"/>
        </w:rPr>
        <w:t>Recognize and identify potential areas where existing policies and procedures require change, or where new ones need to be developed, especially regarding future business expansion.</w:t>
      </w:r>
    </w:p>
    <w:p w14:paraId="5976DE7A" w14:textId="17F55484" w:rsidR="0ED908AA" w:rsidRDefault="0ED908AA" w:rsidP="0ED908AA">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Proactively communicate with government partners to provide technical advisory services as required; establish and maintain a positive working relationship with all partners to optimize working relationships and communication.</w:t>
      </w:r>
    </w:p>
    <w:p w14:paraId="3B12D16F" w14:textId="092242FA" w:rsidR="0ED908AA" w:rsidRDefault="0ED908AA" w:rsidP="0ED908AA">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Manage LETA’s Internet and intranet infrastructure and content management systems.</w:t>
      </w:r>
    </w:p>
    <w:p w14:paraId="104D3A3A" w14:textId="739E1D71" w:rsidR="0ED908AA" w:rsidRDefault="0ED908AA" w:rsidP="0ED908AA">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Maintain security of LETA internal and external systems and points of interface between LETA systems and customer networks and systems.</w:t>
      </w:r>
    </w:p>
    <w:p w14:paraId="025AB5D1" w14:textId="37830F05" w:rsidR="0ED908AA" w:rsidRDefault="0ED908AA" w:rsidP="0ED908AA">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 xml:space="preserve"> First line troubleshooting for LETA internal and external programs and systems.</w:t>
      </w:r>
    </w:p>
    <w:p w14:paraId="52FAABAD" w14:textId="5263E17A" w:rsidR="0ED908AA" w:rsidRDefault="0ED908AA" w:rsidP="001B758E">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 xml:space="preserve">Review contracts in conjunction with LETA CEO and Attorney for gaps in coverage, </w:t>
      </w:r>
      <w:r w:rsidR="001B758E">
        <w:rPr>
          <w:rFonts w:ascii="Times New Roman" w:eastAsia="Times New Roman" w:hAnsi="Times New Roman" w:cs="Times New Roman"/>
          <w:sz w:val="24"/>
          <w:szCs w:val="24"/>
        </w:rPr>
        <w:t xml:space="preserve">  </w:t>
      </w:r>
      <w:r w:rsidRPr="001B758E">
        <w:rPr>
          <w:rFonts w:ascii="Times New Roman" w:eastAsia="Times New Roman" w:hAnsi="Times New Roman" w:cs="Times New Roman"/>
          <w:sz w:val="24"/>
          <w:szCs w:val="24"/>
        </w:rPr>
        <w:t>expectation alignment, and other LETA interests.</w:t>
      </w:r>
    </w:p>
    <w:p w14:paraId="7A9E8DC4" w14:textId="786F04A3" w:rsidR="0ED908AA" w:rsidRDefault="0ED908AA" w:rsidP="0ED908AA">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Software license management.</w:t>
      </w:r>
    </w:p>
    <w:p w14:paraId="0C73B9FB" w14:textId="5611DE1F" w:rsidR="0ED908AA" w:rsidRDefault="0ED908AA" w:rsidP="0ED908AA">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Asset management, lifecycle tracking.</w:t>
      </w:r>
    </w:p>
    <w:p w14:paraId="2361E9D7" w14:textId="06831D50" w:rsidR="0ED908AA" w:rsidRDefault="0ED908AA" w:rsidP="0ED908AA">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Asset/environment documentation and diagram creation and maintenance.</w:t>
      </w:r>
    </w:p>
    <w:p w14:paraId="3AFED871" w14:textId="31B30551" w:rsidR="0ED908AA" w:rsidRDefault="0ED908AA" w:rsidP="0ED908AA">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t>Implement systems management tools and devise methods for coalescing alerts from disparate systems and management platforms.</w:t>
      </w:r>
    </w:p>
    <w:p w14:paraId="7EA71C8F" w14:textId="1180275E" w:rsidR="0ED908AA" w:rsidRDefault="0ED908AA" w:rsidP="0ED908AA">
      <w:pPr>
        <w:pStyle w:val="ListParagraph"/>
        <w:numPr>
          <w:ilvl w:val="0"/>
          <w:numId w:val="2"/>
        </w:numPr>
        <w:rPr>
          <w:rFonts w:ascii="Times New Roman" w:eastAsia="Times New Roman" w:hAnsi="Times New Roman" w:cs="Times New Roman"/>
          <w:sz w:val="24"/>
          <w:szCs w:val="24"/>
        </w:rPr>
      </w:pPr>
      <w:r w:rsidRPr="0ED908AA">
        <w:rPr>
          <w:rFonts w:ascii="Times New Roman" w:eastAsia="Times New Roman" w:hAnsi="Times New Roman" w:cs="Times New Roman"/>
          <w:sz w:val="24"/>
          <w:szCs w:val="24"/>
        </w:rPr>
        <w:lastRenderedPageBreak/>
        <w:t xml:space="preserve">Direct oversight of LETA </w:t>
      </w:r>
      <w:proofErr w:type="spellStart"/>
      <w:r w:rsidRPr="0ED908AA">
        <w:rPr>
          <w:rFonts w:ascii="Times New Roman" w:eastAsia="Times New Roman" w:hAnsi="Times New Roman" w:cs="Times New Roman"/>
          <w:sz w:val="24"/>
          <w:szCs w:val="24"/>
        </w:rPr>
        <w:t>ESI</w:t>
      </w:r>
      <w:r w:rsidR="00C51D3A">
        <w:rPr>
          <w:rFonts w:ascii="Times New Roman" w:eastAsia="Times New Roman" w:hAnsi="Times New Roman" w:cs="Times New Roman"/>
          <w:sz w:val="24"/>
          <w:szCs w:val="24"/>
        </w:rPr>
        <w:t>n</w:t>
      </w:r>
      <w:r w:rsidRPr="0ED908AA">
        <w:rPr>
          <w:rFonts w:ascii="Times New Roman" w:eastAsia="Times New Roman" w:hAnsi="Times New Roman" w:cs="Times New Roman"/>
          <w:sz w:val="24"/>
          <w:szCs w:val="24"/>
        </w:rPr>
        <w:t>et</w:t>
      </w:r>
      <w:proofErr w:type="spellEnd"/>
      <w:r w:rsidRPr="0ED908AA">
        <w:rPr>
          <w:rFonts w:ascii="Times New Roman" w:eastAsia="Times New Roman" w:hAnsi="Times New Roman" w:cs="Times New Roman"/>
          <w:sz w:val="24"/>
          <w:szCs w:val="24"/>
        </w:rPr>
        <w:t xml:space="preserve"> to ensure availability for 9-1-1 communications and other LETA Service offerings</w:t>
      </w:r>
    </w:p>
    <w:p w14:paraId="4E1635C1" w14:textId="6D65896D" w:rsidR="0ED908AA" w:rsidRDefault="001B758E" w:rsidP="0ED908AA">
      <w:pPr>
        <w:pStyle w:val="ListParagraph"/>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On-call</w:t>
      </w:r>
      <w:r w:rsidR="0ED908AA" w:rsidRPr="0ED908AA">
        <w:rPr>
          <w:rFonts w:ascii="Times New Roman" w:eastAsia="Times New Roman" w:hAnsi="Times New Roman" w:cs="Times New Roman"/>
          <w:sz w:val="24"/>
          <w:szCs w:val="24"/>
        </w:rPr>
        <w:t xml:space="preserve"> hours required on a rotating basis, roughly 1 week a month. Employees are compensated for time worked during </w:t>
      </w:r>
      <w:r>
        <w:rPr>
          <w:rFonts w:ascii="Times New Roman" w:eastAsia="Times New Roman" w:hAnsi="Times New Roman" w:cs="Times New Roman"/>
          <w:sz w:val="24"/>
          <w:szCs w:val="24"/>
        </w:rPr>
        <w:t>on-call but are not provided compensation for being on-call</w:t>
      </w:r>
      <w:r w:rsidR="0ED908AA" w:rsidRPr="0ED908AA">
        <w:rPr>
          <w:rFonts w:ascii="Times New Roman" w:eastAsia="Times New Roman" w:hAnsi="Times New Roman" w:cs="Times New Roman"/>
          <w:sz w:val="24"/>
          <w:szCs w:val="24"/>
        </w:rPr>
        <w:t xml:space="preserve">. </w:t>
      </w:r>
    </w:p>
    <w:p w14:paraId="44AC5B5F" w14:textId="77777777" w:rsidR="00A560A0" w:rsidRPr="00C357BF" w:rsidRDefault="00A560A0" w:rsidP="005B3B19">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p>
    <w:p w14:paraId="47F83701" w14:textId="45A12B1B" w:rsidR="0054284F" w:rsidRPr="00C357BF" w:rsidRDefault="0054284F" w:rsidP="0054284F">
      <w:pPr>
        <w:pStyle w:val="WP9Foot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pPr>
      <w:r w:rsidRPr="00C357BF">
        <w:rPr>
          <w:b/>
          <w:bCs/>
          <w:szCs w:val="24"/>
        </w:rPr>
        <w:t>Requirements</w:t>
      </w:r>
      <w:r w:rsidR="00C357BF" w:rsidRPr="00C357BF">
        <w:rPr>
          <w:b/>
          <w:bCs/>
          <w:szCs w:val="24"/>
        </w:rPr>
        <w:t xml:space="preserve">: </w:t>
      </w:r>
    </w:p>
    <w:p w14:paraId="5CCE26FE" w14:textId="1E14F5C0" w:rsidR="0054284F" w:rsidRDefault="00175E00" w:rsidP="00175E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Comprehensive knowledge of Microsoft Windows Server, Windows Professional OS in a domain and SQL server.</w:t>
      </w:r>
    </w:p>
    <w:p w14:paraId="25249547" w14:textId="057B2913" w:rsidR="00175E00" w:rsidRDefault="00175E00" w:rsidP="00175E00">
      <w:pPr>
        <w:pStyle w:val="ListParagraph"/>
        <w:numPr>
          <w:ilvl w:val="0"/>
          <w:numId w:val="9"/>
        </w:numPr>
        <w:rPr>
          <w:rFonts w:ascii="Times New Roman" w:hAnsi="Times New Roman" w:cs="Times New Roman"/>
          <w:sz w:val="24"/>
          <w:szCs w:val="24"/>
        </w:rPr>
      </w:pPr>
      <w:r w:rsidRPr="0E32233C">
        <w:rPr>
          <w:rFonts w:ascii="Times New Roman" w:hAnsi="Times New Roman" w:cs="Times New Roman"/>
          <w:sz w:val="24"/>
          <w:szCs w:val="24"/>
        </w:rPr>
        <w:t xml:space="preserve">PC hardware/software troubleshooting skills </w:t>
      </w:r>
    </w:p>
    <w:p w14:paraId="402240E6" w14:textId="2F4491F9" w:rsidR="00175E00" w:rsidRDefault="00175E00" w:rsidP="00175E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Firm understanding of TCP/IP and wireless networking</w:t>
      </w:r>
    </w:p>
    <w:p w14:paraId="7D2FD49E" w14:textId="5B5FF649" w:rsidR="00175E00" w:rsidRDefault="00175E00" w:rsidP="00175E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Windows system administration </w:t>
      </w:r>
    </w:p>
    <w:p w14:paraId="0B782DE8" w14:textId="3009ACEA" w:rsidR="00175E00" w:rsidRDefault="00175E00" w:rsidP="00175E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Ability to balance long term project demands with </w:t>
      </w:r>
      <w:r w:rsidR="00C32F96">
        <w:rPr>
          <w:rFonts w:ascii="Times New Roman" w:hAnsi="Times New Roman" w:cs="Times New Roman"/>
          <w:sz w:val="24"/>
          <w:szCs w:val="24"/>
        </w:rPr>
        <w:t>day-to-day</w:t>
      </w:r>
      <w:r>
        <w:rPr>
          <w:rFonts w:ascii="Times New Roman" w:hAnsi="Times New Roman" w:cs="Times New Roman"/>
          <w:sz w:val="24"/>
          <w:szCs w:val="24"/>
        </w:rPr>
        <w:t xml:space="preserve"> support </w:t>
      </w:r>
    </w:p>
    <w:p w14:paraId="3288C2B2" w14:textId="6D449BBE" w:rsidR="00175E00" w:rsidRDefault="00175E00" w:rsidP="00175E00">
      <w:pPr>
        <w:pStyle w:val="ListParagraph"/>
        <w:numPr>
          <w:ilvl w:val="0"/>
          <w:numId w:val="9"/>
        </w:numPr>
        <w:rPr>
          <w:rFonts w:ascii="Times New Roman" w:hAnsi="Times New Roman" w:cs="Times New Roman"/>
          <w:sz w:val="24"/>
          <w:szCs w:val="24"/>
        </w:rPr>
      </w:pPr>
      <w:r w:rsidRPr="0E32233C">
        <w:rPr>
          <w:rFonts w:ascii="Times New Roman" w:hAnsi="Times New Roman" w:cs="Times New Roman"/>
          <w:sz w:val="24"/>
          <w:szCs w:val="24"/>
        </w:rPr>
        <w:t xml:space="preserve">Must possess superior customer service skills, the ability to make sound </w:t>
      </w:r>
      <w:r w:rsidR="003D5DDC">
        <w:rPr>
          <w:rFonts w:ascii="Times New Roman" w:hAnsi="Times New Roman" w:cs="Times New Roman"/>
          <w:sz w:val="24"/>
          <w:szCs w:val="24"/>
        </w:rPr>
        <w:t>judgments</w:t>
      </w:r>
      <w:r w:rsidRPr="0E32233C">
        <w:rPr>
          <w:rFonts w:ascii="Times New Roman" w:hAnsi="Times New Roman" w:cs="Times New Roman"/>
          <w:sz w:val="24"/>
          <w:szCs w:val="24"/>
        </w:rPr>
        <w:t xml:space="preserve">, be capable of innovative problem solving and exhibit patience and understanding when dealing with stressful situations. </w:t>
      </w:r>
    </w:p>
    <w:p w14:paraId="55C37483" w14:textId="64DA736E" w:rsidR="00175E00" w:rsidRDefault="00175E00" w:rsidP="00175E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Network hardware topologies and troubleshooting skills</w:t>
      </w:r>
    </w:p>
    <w:p w14:paraId="2B8B26EB" w14:textId="7C17C261" w:rsidR="00175E00" w:rsidRPr="003D5DDC" w:rsidRDefault="00175E00" w:rsidP="00175E00">
      <w:pPr>
        <w:pStyle w:val="ListParagraph"/>
        <w:numPr>
          <w:ilvl w:val="0"/>
          <w:numId w:val="9"/>
        </w:numPr>
        <w:rPr>
          <w:rFonts w:ascii="Times New Roman" w:hAnsi="Times New Roman" w:cs="Times New Roman"/>
          <w:sz w:val="24"/>
          <w:szCs w:val="24"/>
        </w:rPr>
      </w:pPr>
      <w:r w:rsidRPr="22ADDAD8">
        <w:rPr>
          <w:rFonts w:ascii="Times New Roman" w:hAnsi="Times New Roman" w:cs="Times New Roman"/>
          <w:sz w:val="24"/>
          <w:szCs w:val="24"/>
        </w:rPr>
        <w:t xml:space="preserve">Computer hardware and applications used include </w:t>
      </w:r>
      <w:r w:rsidR="003D5DDC" w:rsidRPr="003D5DDC">
        <w:rPr>
          <w:rStyle w:val="cf01"/>
          <w:rFonts w:ascii="Times New Roman" w:hAnsi="Times New Roman" w:cs="Times New Roman"/>
          <w:sz w:val="24"/>
          <w:szCs w:val="24"/>
        </w:rPr>
        <w:t>servers, desktops, mobile computing switches, routers, and firewalls.</w:t>
      </w:r>
      <w:r w:rsidRPr="003D5DDC">
        <w:rPr>
          <w:rFonts w:ascii="Times New Roman" w:hAnsi="Times New Roman" w:cs="Times New Roman"/>
          <w:sz w:val="24"/>
          <w:szCs w:val="24"/>
        </w:rPr>
        <w:t xml:space="preserve"> </w:t>
      </w:r>
    </w:p>
    <w:p w14:paraId="72D139FA" w14:textId="4F84AB80" w:rsidR="00175E00" w:rsidRDefault="00175E00" w:rsidP="00175E00">
      <w:pPr>
        <w:pStyle w:val="ListParagraph"/>
        <w:numPr>
          <w:ilvl w:val="0"/>
          <w:numId w:val="9"/>
        </w:numPr>
        <w:rPr>
          <w:rFonts w:ascii="Times New Roman" w:hAnsi="Times New Roman" w:cs="Times New Roman"/>
          <w:sz w:val="24"/>
          <w:szCs w:val="24"/>
        </w:rPr>
      </w:pPr>
      <w:r w:rsidRPr="0E32233C">
        <w:rPr>
          <w:rFonts w:ascii="Times New Roman" w:hAnsi="Times New Roman" w:cs="Times New Roman"/>
          <w:sz w:val="24"/>
          <w:szCs w:val="24"/>
        </w:rPr>
        <w:t xml:space="preserve">Demonstrated ability to work with individuals in a coordinated and problem-solving environment </w:t>
      </w:r>
    </w:p>
    <w:p w14:paraId="29AB4424" w14:textId="66F9A01B" w:rsidR="00E8021F" w:rsidRDefault="00E8021F" w:rsidP="00175E0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Bachelor’s degree required</w:t>
      </w:r>
    </w:p>
    <w:p w14:paraId="17BBF353" w14:textId="1CEE9943" w:rsidR="00175E00" w:rsidRDefault="3FE975A7" w:rsidP="00175E00">
      <w:pPr>
        <w:pStyle w:val="ListParagraph"/>
        <w:numPr>
          <w:ilvl w:val="0"/>
          <w:numId w:val="9"/>
        </w:numPr>
        <w:rPr>
          <w:rFonts w:ascii="Times New Roman" w:hAnsi="Times New Roman" w:cs="Times New Roman"/>
          <w:sz w:val="24"/>
          <w:szCs w:val="24"/>
        </w:rPr>
      </w:pPr>
      <w:r w:rsidRPr="0ED908AA">
        <w:rPr>
          <w:rFonts w:ascii="Times New Roman" w:hAnsi="Times New Roman" w:cs="Times New Roman"/>
          <w:sz w:val="24"/>
          <w:szCs w:val="24"/>
        </w:rPr>
        <w:t xml:space="preserve">Effective written and verbal communication skills </w:t>
      </w:r>
    </w:p>
    <w:p w14:paraId="1BFFA71C" w14:textId="53D01EC6" w:rsidR="0ED908AA" w:rsidRDefault="0ED908AA" w:rsidP="0ED908AA">
      <w:pPr>
        <w:pStyle w:val="ListParagraph"/>
        <w:numPr>
          <w:ilvl w:val="0"/>
          <w:numId w:val="9"/>
        </w:numPr>
        <w:rPr>
          <w:sz w:val="24"/>
          <w:szCs w:val="24"/>
        </w:rPr>
      </w:pPr>
      <w:r w:rsidRPr="0ED908AA">
        <w:rPr>
          <w:rFonts w:ascii="Times New Roman" w:hAnsi="Times New Roman" w:cs="Times New Roman"/>
          <w:sz w:val="24"/>
          <w:szCs w:val="24"/>
        </w:rPr>
        <w:t xml:space="preserve">Preferred certified VIPER experience and training </w:t>
      </w:r>
    </w:p>
    <w:p w14:paraId="061FD1A2" w14:textId="649230B2" w:rsidR="0ED908AA" w:rsidRDefault="0ED908AA" w:rsidP="0ED908AA">
      <w:pPr>
        <w:pStyle w:val="ListParagraph"/>
        <w:numPr>
          <w:ilvl w:val="0"/>
          <w:numId w:val="9"/>
        </w:numPr>
        <w:rPr>
          <w:sz w:val="24"/>
          <w:szCs w:val="24"/>
        </w:rPr>
      </w:pPr>
      <w:r w:rsidRPr="0ED908AA">
        <w:rPr>
          <w:rFonts w:ascii="Times New Roman" w:hAnsi="Times New Roman" w:cs="Times New Roman"/>
          <w:sz w:val="24"/>
          <w:szCs w:val="24"/>
        </w:rPr>
        <w:t xml:space="preserve">Preferred NICE voice logger support experience </w:t>
      </w:r>
    </w:p>
    <w:p w14:paraId="11834046" w14:textId="10BB99A2" w:rsidR="0ED908AA" w:rsidRDefault="0ED908AA" w:rsidP="0ED908AA">
      <w:pPr>
        <w:pStyle w:val="ListParagraph"/>
        <w:numPr>
          <w:ilvl w:val="0"/>
          <w:numId w:val="9"/>
        </w:numPr>
        <w:rPr>
          <w:sz w:val="24"/>
          <w:szCs w:val="24"/>
        </w:rPr>
      </w:pPr>
      <w:r w:rsidRPr="0ED908AA">
        <w:rPr>
          <w:rFonts w:ascii="Times New Roman" w:hAnsi="Times New Roman" w:cs="Times New Roman"/>
          <w:sz w:val="24"/>
          <w:szCs w:val="24"/>
        </w:rPr>
        <w:t xml:space="preserve">Preferred Central Square CAD support experience </w:t>
      </w:r>
    </w:p>
    <w:p w14:paraId="64C4218F" w14:textId="23A4DB76" w:rsidR="0ED908AA" w:rsidRDefault="0ED908AA" w:rsidP="0ED908AA">
      <w:pPr>
        <w:pStyle w:val="ListParagraph"/>
        <w:numPr>
          <w:ilvl w:val="0"/>
          <w:numId w:val="9"/>
        </w:numPr>
        <w:rPr>
          <w:sz w:val="24"/>
          <w:szCs w:val="24"/>
        </w:rPr>
      </w:pPr>
      <w:r w:rsidRPr="0ED908AA">
        <w:rPr>
          <w:rFonts w:ascii="Times New Roman" w:hAnsi="Times New Roman" w:cs="Times New Roman"/>
          <w:sz w:val="24"/>
          <w:szCs w:val="24"/>
        </w:rPr>
        <w:t xml:space="preserve">Preferred ENP certification </w:t>
      </w:r>
    </w:p>
    <w:p w14:paraId="0D362814" w14:textId="77777777" w:rsidR="0057405A" w:rsidRDefault="0057405A" w:rsidP="0057405A">
      <w:pPr>
        <w:shd w:val="clear" w:color="auto" w:fill="FFFFFF"/>
        <w:spacing w:after="270" w:line="240" w:lineRule="auto"/>
        <w:rPr>
          <w:rFonts w:ascii="Open Sans" w:eastAsia="Times New Roman" w:hAnsi="Open Sans" w:cs="Open Sans"/>
          <w:b/>
          <w:bCs/>
          <w:color w:val="666666"/>
          <w:sz w:val="21"/>
          <w:szCs w:val="21"/>
        </w:rPr>
      </w:pPr>
    </w:p>
    <w:p w14:paraId="66DA4D4F" w14:textId="46678A6C" w:rsidR="0057405A" w:rsidRPr="0057405A" w:rsidRDefault="0057405A" w:rsidP="0057405A">
      <w:pPr>
        <w:shd w:val="clear" w:color="auto" w:fill="FFFFFF"/>
        <w:spacing w:after="270" w:line="240" w:lineRule="auto"/>
        <w:rPr>
          <w:rFonts w:ascii="Open Sans" w:eastAsia="Times New Roman" w:hAnsi="Open Sans" w:cs="Open Sans"/>
          <w:color w:val="666666"/>
          <w:sz w:val="21"/>
          <w:szCs w:val="21"/>
        </w:rPr>
      </w:pPr>
      <w:r w:rsidRPr="0057405A">
        <w:rPr>
          <w:rFonts w:ascii="Open Sans" w:eastAsia="Times New Roman" w:hAnsi="Open Sans" w:cs="Open Sans"/>
          <w:b/>
          <w:bCs/>
          <w:color w:val="666666"/>
          <w:sz w:val="21"/>
          <w:szCs w:val="21"/>
        </w:rPr>
        <w:t>REQUIRED DOCUMENTS </w:t>
      </w:r>
    </w:p>
    <w:p w14:paraId="5FD4AC02" w14:textId="77777777" w:rsidR="0057405A" w:rsidRPr="0057405A" w:rsidRDefault="0057405A" w:rsidP="0057405A">
      <w:pPr>
        <w:numPr>
          <w:ilvl w:val="0"/>
          <w:numId w:val="10"/>
        </w:numPr>
        <w:shd w:val="clear" w:color="auto" w:fill="FFFFFF"/>
        <w:spacing w:before="100" w:beforeAutospacing="1" w:after="100" w:afterAutospacing="1" w:line="240" w:lineRule="auto"/>
        <w:rPr>
          <w:rFonts w:ascii="Open Sans" w:eastAsia="Times New Roman" w:hAnsi="Open Sans" w:cs="Open Sans"/>
          <w:color w:val="666666"/>
          <w:sz w:val="21"/>
          <w:szCs w:val="21"/>
        </w:rPr>
      </w:pPr>
      <w:hyperlink r:id="rId8" w:history="1">
        <w:r w:rsidRPr="0057405A">
          <w:rPr>
            <w:rFonts w:ascii="Open Sans" w:eastAsia="Times New Roman" w:hAnsi="Open Sans" w:cs="Open Sans"/>
            <w:color w:val="CB1510"/>
            <w:sz w:val="21"/>
            <w:szCs w:val="21"/>
            <w:u w:val="single"/>
          </w:rPr>
          <w:t>APPLICATION</w:t>
        </w:r>
      </w:hyperlink>
    </w:p>
    <w:p w14:paraId="7CD7C089" w14:textId="77777777" w:rsidR="0057405A" w:rsidRPr="0057405A" w:rsidRDefault="0057405A" w:rsidP="0057405A">
      <w:pPr>
        <w:shd w:val="clear" w:color="auto" w:fill="FFFFFF"/>
        <w:spacing w:after="270" w:line="240" w:lineRule="auto"/>
        <w:rPr>
          <w:rFonts w:ascii="Open Sans" w:eastAsia="Times New Roman" w:hAnsi="Open Sans" w:cs="Open Sans"/>
          <w:color w:val="666666"/>
          <w:sz w:val="21"/>
          <w:szCs w:val="21"/>
        </w:rPr>
      </w:pPr>
      <w:r w:rsidRPr="0057405A">
        <w:rPr>
          <w:rFonts w:ascii="Open Sans" w:eastAsia="Times New Roman" w:hAnsi="Open Sans" w:cs="Open Sans"/>
          <w:color w:val="666666"/>
          <w:sz w:val="21"/>
          <w:szCs w:val="21"/>
        </w:rPr>
        <w:t>     2. COVER LETTER </w:t>
      </w:r>
    </w:p>
    <w:p w14:paraId="7C02329D" w14:textId="77777777" w:rsidR="0057405A" w:rsidRPr="0057405A" w:rsidRDefault="0057405A" w:rsidP="0057405A">
      <w:pPr>
        <w:shd w:val="clear" w:color="auto" w:fill="FFFFFF"/>
        <w:spacing w:after="270" w:line="240" w:lineRule="auto"/>
        <w:rPr>
          <w:rFonts w:ascii="Open Sans" w:eastAsia="Times New Roman" w:hAnsi="Open Sans" w:cs="Open Sans"/>
          <w:color w:val="666666"/>
          <w:sz w:val="21"/>
          <w:szCs w:val="21"/>
        </w:rPr>
      </w:pPr>
      <w:r w:rsidRPr="0057405A">
        <w:rPr>
          <w:rFonts w:ascii="Open Sans" w:eastAsia="Times New Roman" w:hAnsi="Open Sans" w:cs="Open Sans"/>
          <w:color w:val="666666"/>
          <w:sz w:val="21"/>
          <w:szCs w:val="21"/>
        </w:rPr>
        <w:t>     3. RESUME</w:t>
      </w:r>
    </w:p>
    <w:p w14:paraId="7B5CB222" w14:textId="77777777" w:rsidR="0057405A" w:rsidRPr="0057405A" w:rsidRDefault="0057405A" w:rsidP="0057405A">
      <w:pPr>
        <w:shd w:val="clear" w:color="auto" w:fill="FFFFFF"/>
        <w:spacing w:after="270" w:line="240" w:lineRule="auto"/>
        <w:rPr>
          <w:rFonts w:ascii="Open Sans" w:eastAsia="Times New Roman" w:hAnsi="Open Sans" w:cs="Open Sans"/>
          <w:b/>
          <w:bCs/>
          <w:color w:val="666666"/>
          <w:sz w:val="21"/>
          <w:szCs w:val="21"/>
        </w:rPr>
      </w:pPr>
      <w:r w:rsidRPr="0057405A">
        <w:rPr>
          <w:rFonts w:ascii="Open Sans" w:eastAsia="Times New Roman" w:hAnsi="Open Sans" w:cs="Open Sans"/>
          <w:b/>
          <w:bCs/>
          <w:color w:val="666666"/>
          <w:sz w:val="21"/>
          <w:szCs w:val="21"/>
        </w:rPr>
        <w:t>EMAIL</w:t>
      </w:r>
      <w:r w:rsidRPr="0057405A">
        <w:rPr>
          <w:rFonts w:ascii="Open Sans" w:eastAsia="Times New Roman" w:hAnsi="Open Sans" w:cs="Open Sans"/>
          <w:color w:val="666666"/>
          <w:sz w:val="21"/>
          <w:szCs w:val="21"/>
        </w:rPr>
        <w:t xml:space="preserve"> application packet to: </w:t>
      </w:r>
      <w:r w:rsidRPr="0057405A">
        <w:rPr>
          <w:rFonts w:ascii="Open Sans" w:eastAsia="Times New Roman" w:hAnsi="Open Sans" w:cs="Open Sans"/>
          <w:b/>
          <w:bCs/>
          <w:color w:val="666666"/>
          <w:sz w:val="21"/>
          <w:szCs w:val="21"/>
          <w:highlight w:val="yellow"/>
        </w:rPr>
        <w:t>dr.miller@kimberlymillerconsulting.com</w:t>
      </w:r>
      <w:r w:rsidRPr="0057405A">
        <w:rPr>
          <w:rFonts w:ascii="Open Sans" w:eastAsia="Times New Roman" w:hAnsi="Open Sans" w:cs="Open Sans"/>
          <w:b/>
          <w:bCs/>
          <w:color w:val="666666"/>
          <w:sz w:val="21"/>
          <w:szCs w:val="21"/>
        </w:rPr>
        <w:t> </w:t>
      </w:r>
    </w:p>
    <w:p w14:paraId="087A59B6" w14:textId="1D116A88" w:rsidR="00175E00" w:rsidRPr="00175E00" w:rsidRDefault="00175E00" w:rsidP="00175E00">
      <w:pPr>
        <w:ind w:left="360"/>
        <w:rPr>
          <w:rFonts w:ascii="Times New Roman" w:hAnsi="Times New Roman" w:cs="Times New Roman"/>
          <w:sz w:val="24"/>
          <w:szCs w:val="24"/>
        </w:rPr>
      </w:pPr>
    </w:p>
    <w:sectPr w:rsidR="00175E00" w:rsidRPr="00175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526"/>
    <w:multiLevelType w:val="hybridMultilevel"/>
    <w:tmpl w:val="411A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C324F"/>
    <w:multiLevelType w:val="hybridMultilevel"/>
    <w:tmpl w:val="690C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F3F3D"/>
    <w:multiLevelType w:val="hybridMultilevel"/>
    <w:tmpl w:val="6C402CD4"/>
    <w:lvl w:ilvl="0" w:tplc="3F46EC70">
      <w:start w:val="1"/>
      <w:numFmt w:val="bullet"/>
      <w:lvlText w:val=""/>
      <w:lvlJc w:val="left"/>
      <w:pPr>
        <w:ind w:left="720" w:hanging="360"/>
      </w:pPr>
      <w:rPr>
        <w:rFonts w:ascii="Symbol" w:hAnsi="Symbol" w:hint="default"/>
      </w:rPr>
    </w:lvl>
    <w:lvl w:ilvl="1" w:tplc="253CE22C">
      <w:start w:val="1"/>
      <w:numFmt w:val="bullet"/>
      <w:lvlText w:val="o"/>
      <w:lvlJc w:val="left"/>
      <w:pPr>
        <w:ind w:left="1440" w:hanging="360"/>
      </w:pPr>
      <w:rPr>
        <w:rFonts w:ascii="Courier New" w:hAnsi="Courier New" w:hint="default"/>
      </w:rPr>
    </w:lvl>
    <w:lvl w:ilvl="2" w:tplc="4BB49FA2">
      <w:start w:val="1"/>
      <w:numFmt w:val="bullet"/>
      <w:lvlText w:val=""/>
      <w:lvlJc w:val="left"/>
      <w:pPr>
        <w:ind w:left="2160" w:hanging="360"/>
      </w:pPr>
      <w:rPr>
        <w:rFonts w:ascii="Wingdings" w:hAnsi="Wingdings" w:hint="default"/>
      </w:rPr>
    </w:lvl>
    <w:lvl w:ilvl="3" w:tplc="9D3ED69E">
      <w:start w:val="1"/>
      <w:numFmt w:val="bullet"/>
      <w:lvlText w:val=""/>
      <w:lvlJc w:val="left"/>
      <w:pPr>
        <w:ind w:left="2880" w:hanging="360"/>
      </w:pPr>
      <w:rPr>
        <w:rFonts w:ascii="Symbol" w:hAnsi="Symbol" w:hint="default"/>
      </w:rPr>
    </w:lvl>
    <w:lvl w:ilvl="4" w:tplc="0C94D498">
      <w:start w:val="1"/>
      <w:numFmt w:val="bullet"/>
      <w:lvlText w:val="o"/>
      <w:lvlJc w:val="left"/>
      <w:pPr>
        <w:ind w:left="3600" w:hanging="360"/>
      </w:pPr>
      <w:rPr>
        <w:rFonts w:ascii="Courier New" w:hAnsi="Courier New" w:hint="default"/>
      </w:rPr>
    </w:lvl>
    <w:lvl w:ilvl="5" w:tplc="5050A49C">
      <w:start w:val="1"/>
      <w:numFmt w:val="bullet"/>
      <w:lvlText w:val=""/>
      <w:lvlJc w:val="left"/>
      <w:pPr>
        <w:ind w:left="4320" w:hanging="360"/>
      </w:pPr>
      <w:rPr>
        <w:rFonts w:ascii="Wingdings" w:hAnsi="Wingdings" w:hint="default"/>
      </w:rPr>
    </w:lvl>
    <w:lvl w:ilvl="6" w:tplc="78083D40">
      <w:start w:val="1"/>
      <w:numFmt w:val="bullet"/>
      <w:lvlText w:val=""/>
      <w:lvlJc w:val="left"/>
      <w:pPr>
        <w:ind w:left="5040" w:hanging="360"/>
      </w:pPr>
      <w:rPr>
        <w:rFonts w:ascii="Symbol" w:hAnsi="Symbol" w:hint="default"/>
      </w:rPr>
    </w:lvl>
    <w:lvl w:ilvl="7" w:tplc="31088DAE">
      <w:start w:val="1"/>
      <w:numFmt w:val="bullet"/>
      <w:lvlText w:val="o"/>
      <w:lvlJc w:val="left"/>
      <w:pPr>
        <w:ind w:left="5760" w:hanging="360"/>
      </w:pPr>
      <w:rPr>
        <w:rFonts w:ascii="Courier New" w:hAnsi="Courier New" w:hint="default"/>
      </w:rPr>
    </w:lvl>
    <w:lvl w:ilvl="8" w:tplc="E72C03D8">
      <w:start w:val="1"/>
      <w:numFmt w:val="bullet"/>
      <w:lvlText w:val=""/>
      <w:lvlJc w:val="left"/>
      <w:pPr>
        <w:ind w:left="6480" w:hanging="360"/>
      </w:pPr>
      <w:rPr>
        <w:rFonts w:ascii="Wingdings" w:hAnsi="Wingdings" w:hint="default"/>
      </w:rPr>
    </w:lvl>
  </w:abstractNum>
  <w:abstractNum w:abstractNumId="3" w15:restartNumberingAfterBreak="0">
    <w:nsid w:val="2AAE0678"/>
    <w:multiLevelType w:val="hybridMultilevel"/>
    <w:tmpl w:val="CCBCCFE2"/>
    <w:lvl w:ilvl="0" w:tplc="901C1F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FC12D7"/>
    <w:multiLevelType w:val="hybridMultilevel"/>
    <w:tmpl w:val="D24E7B76"/>
    <w:lvl w:ilvl="0" w:tplc="901C1F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276355"/>
    <w:multiLevelType w:val="multilevel"/>
    <w:tmpl w:val="1B3066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4D4648DF"/>
    <w:multiLevelType w:val="hybridMultilevel"/>
    <w:tmpl w:val="C11E568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F242370"/>
    <w:multiLevelType w:val="hybridMultilevel"/>
    <w:tmpl w:val="6B982DE2"/>
    <w:lvl w:ilvl="0" w:tplc="84DEAD38">
      <w:start w:val="1"/>
      <w:numFmt w:val="bullet"/>
      <w:lvlText w:val="·"/>
      <w:lvlJc w:val="left"/>
      <w:pPr>
        <w:ind w:left="720" w:hanging="360"/>
      </w:pPr>
      <w:rPr>
        <w:rFonts w:ascii="Symbol" w:hAnsi="Symbol" w:hint="default"/>
      </w:rPr>
    </w:lvl>
    <w:lvl w:ilvl="1" w:tplc="E034AC60">
      <w:start w:val="1"/>
      <w:numFmt w:val="bullet"/>
      <w:lvlText w:val="o"/>
      <w:lvlJc w:val="left"/>
      <w:pPr>
        <w:ind w:left="1440" w:hanging="360"/>
      </w:pPr>
      <w:rPr>
        <w:rFonts w:ascii="Courier New" w:hAnsi="Courier New" w:hint="default"/>
      </w:rPr>
    </w:lvl>
    <w:lvl w:ilvl="2" w:tplc="7B7CB7CC">
      <w:start w:val="1"/>
      <w:numFmt w:val="bullet"/>
      <w:lvlText w:val=""/>
      <w:lvlJc w:val="left"/>
      <w:pPr>
        <w:ind w:left="2160" w:hanging="360"/>
      </w:pPr>
      <w:rPr>
        <w:rFonts w:ascii="Wingdings" w:hAnsi="Wingdings" w:hint="default"/>
      </w:rPr>
    </w:lvl>
    <w:lvl w:ilvl="3" w:tplc="8B6E9392">
      <w:start w:val="1"/>
      <w:numFmt w:val="bullet"/>
      <w:lvlText w:val=""/>
      <w:lvlJc w:val="left"/>
      <w:pPr>
        <w:ind w:left="2880" w:hanging="360"/>
      </w:pPr>
      <w:rPr>
        <w:rFonts w:ascii="Symbol" w:hAnsi="Symbol" w:hint="default"/>
      </w:rPr>
    </w:lvl>
    <w:lvl w:ilvl="4" w:tplc="F4BED8FA">
      <w:start w:val="1"/>
      <w:numFmt w:val="bullet"/>
      <w:lvlText w:val="o"/>
      <w:lvlJc w:val="left"/>
      <w:pPr>
        <w:ind w:left="3600" w:hanging="360"/>
      </w:pPr>
      <w:rPr>
        <w:rFonts w:ascii="Courier New" w:hAnsi="Courier New" w:hint="default"/>
      </w:rPr>
    </w:lvl>
    <w:lvl w:ilvl="5" w:tplc="861C4256">
      <w:start w:val="1"/>
      <w:numFmt w:val="bullet"/>
      <w:lvlText w:val=""/>
      <w:lvlJc w:val="left"/>
      <w:pPr>
        <w:ind w:left="4320" w:hanging="360"/>
      </w:pPr>
      <w:rPr>
        <w:rFonts w:ascii="Wingdings" w:hAnsi="Wingdings" w:hint="default"/>
      </w:rPr>
    </w:lvl>
    <w:lvl w:ilvl="6" w:tplc="4C20D51A">
      <w:start w:val="1"/>
      <w:numFmt w:val="bullet"/>
      <w:lvlText w:val=""/>
      <w:lvlJc w:val="left"/>
      <w:pPr>
        <w:ind w:left="5040" w:hanging="360"/>
      </w:pPr>
      <w:rPr>
        <w:rFonts w:ascii="Symbol" w:hAnsi="Symbol" w:hint="default"/>
      </w:rPr>
    </w:lvl>
    <w:lvl w:ilvl="7" w:tplc="EC68D3F4">
      <w:start w:val="1"/>
      <w:numFmt w:val="bullet"/>
      <w:lvlText w:val="o"/>
      <w:lvlJc w:val="left"/>
      <w:pPr>
        <w:ind w:left="5760" w:hanging="360"/>
      </w:pPr>
      <w:rPr>
        <w:rFonts w:ascii="Courier New" w:hAnsi="Courier New" w:hint="default"/>
      </w:rPr>
    </w:lvl>
    <w:lvl w:ilvl="8" w:tplc="DEF04A38">
      <w:start w:val="1"/>
      <w:numFmt w:val="bullet"/>
      <w:lvlText w:val=""/>
      <w:lvlJc w:val="left"/>
      <w:pPr>
        <w:ind w:left="6480" w:hanging="360"/>
      </w:pPr>
      <w:rPr>
        <w:rFonts w:ascii="Wingdings" w:hAnsi="Wingdings" w:hint="default"/>
      </w:rPr>
    </w:lvl>
  </w:abstractNum>
  <w:abstractNum w:abstractNumId="8" w15:restartNumberingAfterBreak="0">
    <w:nsid w:val="70E26FE9"/>
    <w:multiLevelType w:val="hybridMultilevel"/>
    <w:tmpl w:val="4ADAF2C8"/>
    <w:lvl w:ilvl="0" w:tplc="CA5CA1AC">
      <w:start w:val="1"/>
      <w:numFmt w:val="bullet"/>
      <w:lvlText w:val="·"/>
      <w:lvlJc w:val="left"/>
      <w:pPr>
        <w:ind w:left="720" w:hanging="360"/>
      </w:pPr>
      <w:rPr>
        <w:rFonts w:ascii="Symbol" w:hAnsi="Symbol" w:hint="default"/>
      </w:rPr>
    </w:lvl>
    <w:lvl w:ilvl="1" w:tplc="E9144A28">
      <w:start w:val="1"/>
      <w:numFmt w:val="bullet"/>
      <w:lvlText w:val="o"/>
      <w:lvlJc w:val="left"/>
      <w:pPr>
        <w:ind w:left="1440" w:hanging="360"/>
      </w:pPr>
      <w:rPr>
        <w:rFonts w:ascii="Courier New" w:hAnsi="Courier New" w:hint="default"/>
      </w:rPr>
    </w:lvl>
    <w:lvl w:ilvl="2" w:tplc="405C71F6">
      <w:start w:val="1"/>
      <w:numFmt w:val="bullet"/>
      <w:lvlText w:val=""/>
      <w:lvlJc w:val="left"/>
      <w:pPr>
        <w:ind w:left="2160" w:hanging="360"/>
      </w:pPr>
      <w:rPr>
        <w:rFonts w:ascii="Wingdings" w:hAnsi="Wingdings" w:hint="default"/>
      </w:rPr>
    </w:lvl>
    <w:lvl w:ilvl="3" w:tplc="55308414">
      <w:start w:val="1"/>
      <w:numFmt w:val="bullet"/>
      <w:lvlText w:val=""/>
      <w:lvlJc w:val="left"/>
      <w:pPr>
        <w:ind w:left="2880" w:hanging="360"/>
      </w:pPr>
      <w:rPr>
        <w:rFonts w:ascii="Symbol" w:hAnsi="Symbol" w:hint="default"/>
      </w:rPr>
    </w:lvl>
    <w:lvl w:ilvl="4" w:tplc="63727228">
      <w:start w:val="1"/>
      <w:numFmt w:val="bullet"/>
      <w:lvlText w:val="o"/>
      <w:lvlJc w:val="left"/>
      <w:pPr>
        <w:ind w:left="3600" w:hanging="360"/>
      </w:pPr>
      <w:rPr>
        <w:rFonts w:ascii="Courier New" w:hAnsi="Courier New" w:hint="default"/>
      </w:rPr>
    </w:lvl>
    <w:lvl w:ilvl="5" w:tplc="D78C9F6E">
      <w:start w:val="1"/>
      <w:numFmt w:val="bullet"/>
      <w:lvlText w:val=""/>
      <w:lvlJc w:val="left"/>
      <w:pPr>
        <w:ind w:left="4320" w:hanging="360"/>
      </w:pPr>
      <w:rPr>
        <w:rFonts w:ascii="Wingdings" w:hAnsi="Wingdings" w:hint="default"/>
      </w:rPr>
    </w:lvl>
    <w:lvl w:ilvl="6" w:tplc="B6FA28A4">
      <w:start w:val="1"/>
      <w:numFmt w:val="bullet"/>
      <w:lvlText w:val=""/>
      <w:lvlJc w:val="left"/>
      <w:pPr>
        <w:ind w:left="5040" w:hanging="360"/>
      </w:pPr>
      <w:rPr>
        <w:rFonts w:ascii="Symbol" w:hAnsi="Symbol" w:hint="default"/>
      </w:rPr>
    </w:lvl>
    <w:lvl w:ilvl="7" w:tplc="8DAC9D08">
      <w:start w:val="1"/>
      <w:numFmt w:val="bullet"/>
      <w:lvlText w:val="o"/>
      <w:lvlJc w:val="left"/>
      <w:pPr>
        <w:ind w:left="5760" w:hanging="360"/>
      </w:pPr>
      <w:rPr>
        <w:rFonts w:ascii="Courier New" w:hAnsi="Courier New" w:hint="default"/>
      </w:rPr>
    </w:lvl>
    <w:lvl w:ilvl="8" w:tplc="A16423E0">
      <w:start w:val="1"/>
      <w:numFmt w:val="bullet"/>
      <w:lvlText w:val=""/>
      <w:lvlJc w:val="left"/>
      <w:pPr>
        <w:ind w:left="6480" w:hanging="360"/>
      </w:pPr>
      <w:rPr>
        <w:rFonts w:ascii="Wingdings" w:hAnsi="Wingdings" w:hint="default"/>
      </w:rPr>
    </w:lvl>
  </w:abstractNum>
  <w:num w:numId="1" w16cid:durableId="495877350">
    <w:abstractNumId w:val="2"/>
  </w:num>
  <w:num w:numId="2" w16cid:durableId="42366995">
    <w:abstractNumId w:val="8"/>
  </w:num>
  <w:num w:numId="3" w16cid:durableId="1170608356">
    <w:abstractNumId w:val="7"/>
  </w:num>
  <w:num w:numId="4" w16cid:durableId="429401257">
    <w:abstractNumId w:val="3"/>
  </w:num>
  <w:num w:numId="5" w16cid:durableId="1064766308">
    <w:abstractNumId w:val="4"/>
  </w:num>
  <w:num w:numId="6" w16cid:durableId="2120493313">
    <w:abstractNumId w:val="3"/>
  </w:num>
  <w:num w:numId="7" w16cid:durableId="576328775">
    <w:abstractNumId w:val="6"/>
  </w:num>
  <w:num w:numId="8" w16cid:durableId="1339507064">
    <w:abstractNumId w:val="0"/>
  </w:num>
  <w:num w:numId="9" w16cid:durableId="1158955129">
    <w:abstractNumId w:val="1"/>
  </w:num>
  <w:num w:numId="10" w16cid:durableId="1022904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4F"/>
    <w:rsid w:val="00013881"/>
    <w:rsid w:val="00175E00"/>
    <w:rsid w:val="001B758E"/>
    <w:rsid w:val="003D5DDC"/>
    <w:rsid w:val="004C214B"/>
    <w:rsid w:val="0054284F"/>
    <w:rsid w:val="005559D3"/>
    <w:rsid w:val="00560E4B"/>
    <w:rsid w:val="005729B6"/>
    <w:rsid w:val="0057405A"/>
    <w:rsid w:val="005B3B19"/>
    <w:rsid w:val="00740CFD"/>
    <w:rsid w:val="008B413F"/>
    <w:rsid w:val="009867C5"/>
    <w:rsid w:val="00A50C63"/>
    <w:rsid w:val="00A560A0"/>
    <w:rsid w:val="00AC1A8A"/>
    <w:rsid w:val="00B57232"/>
    <w:rsid w:val="00C32F96"/>
    <w:rsid w:val="00C357BF"/>
    <w:rsid w:val="00C51D3A"/>
    <w:rsid w:val="00D30740"/>
    <w:rsid w:val="00DC61D0"/>
    <w:rsid w:val="00E8021F"/>
    <w:rsid w:val="00EF6A55"/>
    <w:rsid w:val="00F108EB"/>
    <w:rsid w:val="0190C5A9"/>
    <w:rsid w:val="01D2E843"/>
    <w:rsid w:val="03955D32"/>
    <w:rsid w:val="053F6FC4"/>
    <w:rsid w:val="06496364"/>
    <w:rsid w:val="07383081"/>
    <w:rsid w:val="0B639436"/>
    <w:rsid w:val="0BFA66CD"/>
    <w:rsid w:val="0E32233C"/>
    <w:rsid w:val="0ED908AA"/>
    <w:rsid w:val="1140FE9F"/>
    <w:rsid w:val="11B9AD5D"/>
    <w:rsid w:val="1269A851"/>
    <w:rsid w:val="173D1974"/>
    <w:rsid w:val="1842173E"/>
    <w:rsid w:val="1C108A97"/>
    <w:rsid w:val="22ADDAD8"/>
    <w:rsid w:val="2E9D1958"/>
    <w:rsid w:val="2FA21722"/>
    <w:rsid w:val="30521216"/>
    <w:rsid w:val="35A32D73"/>
    <w:rsid w:val="3B8389E6"/>
    <w:rsid w:val="3EBB2AA8"/>
    <w:rsid w:val="3FE975A7"/>
    <w:rsid w:val="4C6C5AC0"/>
    <w:rsid w:val="546818A5"/>
    <w:rsid w:val="57AF0D67"/>
    <w:rsid w:val="5D6547F4"/>
    <w:rsid w:val="6144B4D6"/>
    <w:rsid w:val="661825F9"/>
    <w:rsid w:val="6B04B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B109"/>
  <w15:chartTrackingRefBased/>
  <w15:docId w15:val="{C2DF0590-B916-4116-ABF2-68B68B4E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Footer">
    <w:name w:val="WP9_Footer"/>
    <w:basedOn w:val="Normal"/>
    <w:rsid w:val="0054284F"/>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0"/>
    </w:rPr>
  </w:style>
  <w:style w:type="character" w:styleId="CommentReference">
    <w:name w:val="annotation reference"/>
    <w:rsid w:val="0054284F"/>
    <w:rPr>
      <w:sz w:val="16"/>
      <w:szCs w:val="16"/>
    </w:rPr>
  </w:style>
  <w:style w:type="paragraph" w:styleId="CommentText">
    <w:name w:val="annotation text"/>
    <w:basedOn w:val="Normal"/>
    <w:link w:val="CommentTextChar"/>
    <w:rsid w:val="0054284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4284F"/>
    <w:rPr>
      <w:rFonts w:ascii="Times New Roman" w:eastAsia="Times New Roman" w:hAnsi="Times New Roman" w:cs="Times New Roman"/>
      <w:sz w:val="20"/>
      <w:szCs w:val="20"/>
    </w:rPr>
  </w:style>
  <w:style w:type="paragraph" w:styleId="ListParagraph">
    <w:name w:val="List Paragraph"/>
    <w:basedOn w:val="Normal"/>
    <w:uiPriority w:val="34"/>
    <w:qFormat/>
    <w:rsid w:val="00175E0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59D3"/>
    <w:pPr>
      <w:spacing w:after="0" w:line="240" w:lineRule="auto"/>
    </w:pPr>
  </w:style>
  <w:style w:type="character" w:customStyle="1" w:styleId="cf01">
    <w:name w:val="cf01"/>
    <w:basedOn w:val="DefaultParagraphFont"/>
    <w:rsid w:val="003D5DDC"/>
    <w:rPr>
      <w:rFonts w:ascii="Segoe UI" w:hAnsi="Segoe UI" w:cs="Segoe UI" w:hint="default"/>
      <w:sz w:val="18"/>
      <w:szCs w:val="18"/>
    </w:rPr>
  </w:style>
  <w:style w:type="paragraph" w:styleId="NormalWeb">
    <w:name w:val="Normal (Web)"/>
    <w:basedOn w:val="Normal"/>
    <w:uiPriority w:val="99"/>
    <w:semiHidden/>
    <w:unhideWhenUsed/>
    <w:rsid w:val="005740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05A"/>
    <w:rPr>
      <w:b/>
      <w:bCs/>
    </w:rPr>
  </w:style>
  <w:style w:type="character" w:styleId="Hyperlink">
    <w:name w:val="Hyperlink"/>
    <w:basedOn w:val="DefaultParagraphFont"/>
    <w:uiPriority w:val="99"/>
    <w:semiHidden/>
    <w:unhideWhenUsed/>
    <w:rsid w:val="00574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0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a911.org/wp-content/uploads/2022/04/Employment-application.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4EA7E39497D46BF457C3A73E74E4B" ma:contentTypeVersion="10" ma:contentTypeDescription="Create a new document." ma:contentTypeScope="" ma:versionID="fe5e064953f40be1046210ef4936b1e2">
  <xsd:schema xmlns:xsd="http://www.w3.org/2001/XMLSchema" xmlns:xs="http://www.w3.org/2001/XMLSchema" xmlns:p="http://schemas.microsoft.com/office/2006/metadata/properties" xmlns:ns2="bd266933-94fc-4f36-b0fa-cef028a49538" targetNamespace="http://schemas.microsoft.com/office/2006/metadata/properties" ma:root="true" ma:fieldsID="e59ce57da8ef5e51911604f428396993" ns2:_="">
    <xsd:import namespace="bd266933-94fc-4f36-b0fa-cef028a495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66933-94fc-4f36-b0fa-cef028a49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66737-895F-4B3A-A720-9DA7B86DF75E}">
  <ds:schemaRefs>
    <ds:schemaRef ds:uri="http://schemas.microsoft.com/sharepoint/v3/contenttype/forms"/>
  </ds:schemaRefs>
</ds:datastoreItem>
</file>

<file path=customXml/itemProps2.xml><?xml version="1.0" encoding="utf-8"?>
<ds:datastoreItem xmlns:ds="http://schemas.openxmlformats.org/officeDocument/2006/customXml" ds:itemID="{3135F961-8150-4A2F-A032-2A2E4196E9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2C98C-04E0-493A-AC6D-FB2ACD996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66933-94fc-4f36-b0fa-cef028a49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Culp</dc:creator>
  <cp:keywords/>
  <dc:description/>
  <cp:lastModifiedBy>Kimberly Culp</cp:lastModifiedBy>
  <cp:revision>2</cp:revision>
  <dcterms:created xsi:type="dcterms:W3CDTF">2022-04-05T20:06:00Z</dcterms:created>
  <dcterms:modified xsi:type="dcterms:W3CDTF">2022-04-05T20:06:00Z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0x0101005884EA7E39497D46BF457C3A73E74E4B</vt:lpwstr>
  </property>
</Properties>
</file>